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DAFB" w14:textId="23E67C97" w:rsidR="009F0F74" w:rsidRPr="00DD2FDB" w:rsidRDefault="009F0F74" w:rsidP="00312A75">
      <w:pPr>
        <w:spacing w:after="0" w:line="240" w:lineRule="auto"/>
        <w:jc w:val="right"/>
        <w:rPr>
          <w:rFonts w:ascii="Calibri" w:hAnsi="Calibri" w:cs="Calibri"/>
          <w:sz w:val="22"/>
          <w:szCs w:val="22"/>
        </w:rPr>
      </w:pPr>
      <w:r w:rsidRPr="00DD2FDB">
        <w:rPr>
          <w:rFonts w:ascii="Calibri" w:hAnsi="Calibri" w:cs="Calibri"/>
          <w:sz w:val="22"/>
          <w:szCs w:val="22"/>
        </w:rPr>
        <w:t xml:space="preserve">Warszawa, </w:t>
      </w:r>
      <w:r w:rsidR="009612BA">
        <w:rPr>
          <w:rFonts w:ascii="Calibri" w:hAnsi="Calibri" w:cs="Calibri"/>
          <w:sz w:val="22"/>
          <w:szCs w:val="22"/>
        </w:rPr>
        <w:t>dn. 0</w:t>
      </w:r>
      <w:r w:rsidR="000B5EE8">
        <w:rPr>
          <w:rFonts w:ascii="Calibri" w:hAnsi="Calibri" w:cs="Calibri"/>
          <w:sz w:val="22"/>
          <w:szCs w:val="22"/>
        </w:rPr>
        <w:t>2</w:t>
      </w:r>
      <w:r w:rsidR="00B87695">
        <w:rPr>
          <w:rFonts w:ascii="Calibri" w:hAnsi="Calibri" w:cs="Calibri"/>
          <w:sz w:val="22"/>
          <w:szCs w:val="22"/>
        </w:rPr>
        <w:t>.0</w:t>
      </w:r>
      <w:r w:rsidR="009612BA">
        <w:rPr>
          <w:rFonts w:ascii="Calibri" w:hAnsi="Calibri" w:cs="Calibri"/>
          <w:sz w:val="22"/>
          <w:szCs w:val="22"/>
        </w:rPr>
        <w:t>6</w:t>
      </w:r>
      <w:r w:rsidR="00B87695">
        <w:rPr>
          <w:rFonts w:ascii="Calibri" w:hAnsi="Calibri" w:cs="Calibri"/>
          <w:sz w:val="22"/>
          <w:szCs w:val="22"/>
        </w:rPr>
        <w:t>.2026 r.</w:t>
      </w:r>
    </w:p>
    <w:p w14:paraId="00CDA6A1" w14:textId="77777777" w:rsidR="009F0F74" w:rsidRPr="00DD2FDB" w:rsidRDefault="009F0F74" w:rsidP="009F0F74">
      <w:pPr>
        <w:spacing w:after="0" w:line="240" w:lineRule="auto"/>
        <w:ind w:left="5648"/>
        <w:jc w:val="right"/>
        <w:rPr>
          <w:rFonts w:ascii="Calibri" w:hAnsi="Calibri" w:cs="Calibri"/>
          <w:sz w:val="22"/>
          <w:szCs w:val="22"/>
        </w:rPr>
      </w:pPr>
    </w:p>
    <w:p w14:paraId="6C7E20FD" w14:textId="77777777" w:rsidR="009F0F74" w:rsidRPr="00DD2FDB" w:rsidRDefault="009F0F74" w:rsidP="009F0F74">
      <w:pPr>
        <w:spacing w:after="0" w:line="240" w:lineRule="auto"/>
        <w:rPr>
          <w:rFonts w:ascii="Calibri" w:hAnsi="Calibri" w:cs="Calibri"/>
          <w:sz w:val="22"/>
          <w:szCs w:val="22"/>
        </w:rPr>
      </w:pPr>
    </w:p>
    <w:p w14:paraId="3DC47416" w14:textId="77777777" w:rsidR="009F0F74" w:rsidRPr="00DD2FDB" w:rsidRDefault="009F0F74" w:rsidP="009F0F74">
      <w:pPr>
        <w:spacing w:after="0" w:line="240" w:lineRule="auto"/>
        <w:rPr>
          <w:rFonts w:ascii="Calibri" w:hAnsi="Calibri" w:cs="Calibri"/>
          <w:sz w:val="22"/>
          <w:szCs w:val="22"/>
        </w:rPr>
      </w:pPr>
    </w:p>
    <w:p w14:paraId="34A63DD8" w14:textId="6F42BF94" w:rsidR="009F0F74" w:rsidRPr="00DD2FDB" w:rsidRDefault="00B87695" w:rsidP="009F0F74">
      <w:pPr>
        <w:spacing w:after="0" w:line="240" w:lineRule="auto"/>
        <w:rPr>
          <w:rFonts w:ascii="Calibri" w:hAnsi="Calibri" w:cs="Calibri"/>
          <w:sz w:val="22"/>
          <w:szCs w:val="22"/>
        </w:rPr>
      </w:pPr>
      <w:r w:rsidRPr="009612BA">
        <w:rPr>
          <w:rFonts w:ascii="Calibri" w:hAnsi="Calibri" w:cs="Calibri"/>
          <w:sz w:val="22"/>
          <w:szCs w:val="22"/>
        </w:rPr>
        <w:t xml:space="preserve">Nr sprawy: </w:t>
      </w:r>
      <w:r w:rsidR="009F0F74" w:rsidRPr="009612BA">
        <w:rPr>
          <w:rFonts w:ascii="Calibri" w:hAnsi="Calibri" w:cs="Calibri"/>
          <w:sz w:val="22"/>
          <w:szCs w:val="22"/>
        </w:rPr>
        <w:t>SPZOZ.U</w:t>
      </w:r>
      <w:r w:rsidR="009612BA" w:rsidRPr="009612BA">
        <w:rPr>
          <w:rFonts w:ascii="Calibri" w:hAnsi="Calibri" w:cs="Calibri"/>
          <w:sz w:val="22"/>
          <w:szCs w:val="22"/>
        </w:rPr>
        <w:t>.4125.2026</w:t>
      </w:r>
    </w:p>
    <w:p w14:paraId="689F56BE" w14:textId="77777777" w:rsidR="009F0F74" w:rsidRPr="00DD2FDB" w:rsidRDefault="009F0F74" w:rsidP="009F0F74">
      <w:pPr>
        <w:spacing w:after="0" w:line="240" w:lineRule="auto"/>
        <w:rPr>
          <w:rFonts w:ascii="Calibri" w:hAnsi="Calibri" w:cs="Calibri"/>
          <w:sz w:val="22"/>
          <w:szCs w:val="22"/>
        </w:rPr>
      </w:pPr>
    </w:p>
    <w:p w14:paraId="43CF979B" w14:textId="77777777" w:rsidR="009F0F74" w:rsidRPr="00DD2FDB" w:rsidRDefault="009F0F74" w:rsidP="009F0F74">
      <w:pPr>
        <w:spacing w:after="0" w:line="240" w:lineRule="auto"/>
        <w:rPr>
          <w:rFonts w:ascii="Calibri" w:hAnsi="Calibri" w:cs="Calibri"/>
          <w:sz w:val="22"/>
          <w:szCs w:val="22"/>
        </w:rPr>
      </w:pPr>
    </w:p>
    <w:p w14:paraId="0DF7F452" w14:textId="77777777" w:rsidR="009F0F74" w:rsidRPr="00DD2FDB" w:rsidRDefault="009F0F74" w:rsidP="009F0F74">
      <w:pPr>
        <w:spacing w:after="0" w:line="240" w:lineRule="auto"/>
        <w:rPr>
          <w:rFonts w:ascii="Calibri" w:hAnsi="Calibri" w:cs="Calibri"/>
          <w:sz w:val="22"/>
          <w:szCs w:val="22"/>
        </w:rPr>
      </w:pPr>
    </w:p>
    <w:p w14:paraId="57C38AE0" w14:textId="77777777" w:rsidR="00B87695" w:rsidRPr="000A07AA" w:rsidRDefault="00B87695" w:rsidP="00B87695">
      <w:pPr>
        <w:pStyle w:val="Standard"/>
        <w:jc w:val="center"/>
        <w:rPr>
          <w:rFonts w:ascii="Calibri" w:hAnsi="Calibri" w:cs="Calibri"/>
          <w:sz w:val="22"/>
          <w:szCs w:val="22"/>
        </w:rPr>
      </w:pPr>
      <w:r w:rsidRPr="000A07AA">
        <w:rPr>
          <w:rFonts w:ascii="Calibri" w:hAnsi="Calibri" w:cs="Calibri"/>
          <w:b/>
          <w:bCs/>
          <w:sz w:val="22"/>
          <w:szCs w:val="22"/>
        </w:rPr>
        <w:t>Ogłoszenie</w:t>
      </w:r>
    </w:p>
    <w:p w14:paraId="03B3954F" w14:textId="77777777" w:rsidR="00B87695" w:rsidRPr="000A07AA" w:rsidRDefault="00B87695" w:rsidP="00B87695">
      <w:pPr>
        <w:pStyle w:val="Standard"/>
        <w:spacing w:before="120" w:after="120"/>
        <w:jc w:val="both"/>
        <w:rPr>
          <w:rFonts w:ascii="Calibri" w:hAnsi="Calibri" w:cs="Calibri"/>
          <w:sz w:val="22"/>
          <w:szCs w:val="22"/>
        </w:rPr>
      </w:pPr>
    </w:p>
    <w:p w14:paraId="1B73BAB0" w14:textId="583AAA8D" w:rsidR="00B87695" w:rsidRPr="000A07AA" w:rsidRDefault="00B87695" w:rsidP="00A52CD0">
      <w:pPr>
        <w:pStyle w:val="Standard"/>
        <w:spacing w:before="120" w:after="120"/>
        <w:jc w:val="both"/>
        <w:rPr>
          <w:rFonts w:ascii="Calibri" w:hAnsi="Calibri" w:cs="Calibri"/>
          <w:sz w:val="22"/>
          <w:szCs w:val="22"/>
        </w:rPr>
      </w:pPr>
      <w:r w:rsidRPr="000A07AA">
        <w:rPr>
          <w:rFonts w:ascii="Calibri" w:hAnsi="Calibri" w:cs="Calibri"/>
          <w:b/>
          <w:iCs/>
          <w:sz w:val="22"/>
          <w:szCs w:val="22"/>
        </w:rPr>
        <w:t>Samodzielny Publiczny Zakład Opieki Zdrowotnej Warszawa-Ursynów</w:t>
      </w:r>
      <w:r w:rsidRPr="000A07AA">
        <w:rPr>
          <w:rFonts w:ascii="Calibri" w:hAnsi="Calibri" w:cs="Calibri"/>
          <w:iCs/>
          <w:sz w:val="22"/>
          <w:szCs w:val="22"/>
        </w:rPr>
        <w:t xml:space="preserve"> zaprasza do składania ofert na </w:t>
      </w:r>
      <w:r w:rsidRPr="000A07AA">
        <w:rPr>
          <w:rFonts w:ascii="Calibri" w:hAnsi="Calibri" w:cs="Calibri"/>
          <w:color w:val="000000"/>
          <w:sz w:val="22"/>
          <w:szCs w:val="22"/>
        </w:rPr>
        <w:t xml:space="preserve">sukcesywne dostawy tonerów, tuszy i bębnów </w:t>
      </w:r>
      <w:r w:rsidR="00C43CC3" w:rsidRPr="000A07AA">
        <w:rPr>
          <w:rFonts w:ascii="Calibri" w:hAnsi="Calibri" w:cs="Calibri"/>
          <w:color w:val="000000"/>
          <w:sz w:val="22"/>
          <w:szCs w:val="22"/>
        </w:rPr>
        <w:t xml:space="preserve">do drukarek </w:t>
      </w:r>
      <w:r w:rsidRPr="000A07AA">
        <w:rPr>
          <w:rFonts w:ascii="Calibri" w:hAnsi="Calibri" w:cs="Calibri"/>
          <w:color w:val="000000"/>
          <w:sz w:val="22"/>
          <w:szCs w:val="22"/>
        </w:rPr>
        <w:t>do placówek SPZOZ Warszawa-Ursynów</w:t>
      </w:r>
      <w:r w:rsidRPr="000A07AA">
        <w:rPr>
          <w:rFonts w:ascii="Calibri" w:eastAsia="Times New Roman" w:hAnsi="Calibri" w:cs="Calibri"/>
          <w:sz w:val="22"/>
          <w:szCs w:val="22"/>
        </w:rPr>
        <w:t>.</w:t>
      </w:r>
    </w:p>
    <w:p w14:paraId="41CDB440" w14:textId="77777777" w:rsidR="00B87695" w:rsidRPr="000A07AA" w:rsidRDefault="00B87695" w:rsidP="00A52CD0">
      <w:pPr>
        <w:pStyle w:val="Standard"/>
        <w:spacing w:before="120" w:after="120"/>
        <w:jc w:val="both"/>
        <w:rPr>
          <w:rFonts w:ascii="Calibri" w:hAnsi="Calibri" w:cs="Calibri"/>
          <w:sz w:val="22"/>
          <w:szCs w:val="22"/>
        </w:rPr>
      </w:pPr>
      <w:r w:rsidRPr="000A07AA">
        <w:rPr>
          <w:rFonts w:ascii="Calibri" w:hAnsi="Calibri" w:cs="Calibri"/>
          <w:sz w:val="22"/>
          <w:szCs w:val="22"/>
        </w:rPr>
        <w:t xml:space="preserve">Wartość zamówienia nie przekracza kwoty 170.000 zł. </w:t>
      </w:r>
    </w:p>
    <w:p w14:paraId="48CCB130" w14:textId="77777777" w:rsidR="009F0F74" w:rsidRPr="000A07AA" w:rsidRDefault="009F0F74" w:rsidP="00A52CD0">
      <w:pPr>
        <w:spacing w:after="0" w:line="240" w:lineRule="auto"/>
        <w:jc w:val="both"/>
        <w:rPr>
          <w:rFonts w:ascii="Calibri" w:hAnsi="Calibri" w:cs="Calibri"/>
          <w:b/>
          <w:sz w:val="22"/>
          <w:szCs w:val="22"/>
        </w:rPr>
      </w:pPr>
    </w:p>
    <w:p w14:paraId="09336B50" w14:textId="351CC5E0" w:rsidR="00C43CC3" w:rsidRPr="000A07AA" w:rsidRDefault="00B87695" w:rsidP="00A52CD0">
      <w:pPr>
        <w:pStyle w:val="Standard"/>
        <w:numPr>
          <w:ilvl w:val="0"/>
          <w:numId w:val="2"/>
        </w:numPr>
        <w:tabs>
          <w:tab w:val="left" w:pos="142"/>
        </w:tabs>
        <w:spacing w:before="120" w:after="120"/>
        <w:ind w:hanging="1080"/>
        <w:jc w:val="both"/>
        <w:rPr>
          <w:rFonts w:ascii="Calibri" w:hAnsi="Calibri" w:cs="Calibri"/>
          <w:sz w:val="22"/>
          <w:szCs w:val="22"/>
        </w:rPr>
      </w:pPr>
      <w:r w:rsidRPr="000A07AA">
        <w:rPr>
          <w:rStyle w:val="StrongEmphasis"/>
          <w:rFonts w:ascii="Calibri" w:hAnsi="Calibri" w:cs="Calibri"/>
          <w:sz w:val="22"/>
          <w:szCs w:val="22"/>
        </w:rPr>
        <w:t>Opis przedmiotu zamówienia</w:t>
      </w:r>
      <w:r w:rsidR="00C43CC3" w:rsidRPr="000A07AA">
        <w:rPr>
          <w:rFonts w:ascii="Calibri" w:eastAsia="Times New Roman" w:hAnsi="Calibri" w:cs="Calibri"/>
          <w:sz w:val="22"/>
          <w:szCs w:val="22"/>
        </w:rPr>
        <w:t xml:space="preserve"> </w:t>
      </w:r>
    </w:p>
    <w:p w14:paraId="14A8917D" w14:textId="645A5094" w:rsidR="00C43CC3" w:rsidRPr="00565B89" w:rsidRDefault="00C43CC3" w:rsidP="00A52CD0">
      <w:pPr>
        <w:pStyle w:val="Standard"/>
        <w:numPr>
          <w:ilvl w:val="0"/>
          <w:numId w:val="4"/>
        </w:numPr>
        <w:spacing w:before="120" w:after="120"/>
        <w:jc w:val="both"/>
        <w:rPr>
          <w:rFonts w:ascii="Calibri" w:eastAsia="Times New Roman" w:hAnsi="Calibri" w:cs="Calibri"/>
          <w:sz w:val="22"/>
          <w:szCs w:val="22"/>
        </w:rPr>
      </w:pPr>
      <w:r w:rsidRPr="000A07AA">
        <w:rPr>
          <w:rFonts w:ascii="Calibri" w:eastAsia="Times New Roman" w:hAnsi="Calibri" w:cs="Calibri"/>
          <w:sz w:val="22"/>
          <w:szCs w:val="22"/>
        </w:rPr>
        <w:t xml:space="preserve">Przedmiotem zamówienia są sukcesywne dostawy tonerów, tuszy i bębnów do drukarek do </w:t>
      </w:r>
      <w:r w:rsidR="00790613">
        <w:rPr>
          <w:rFonts w:ascii="Calibri" w:eastAsia="Times New Roman" w:hAnsi="Calibri" w:cs="Calibri"/>
          <w:sz w:val="22"/>
          <w:szCs w:val="22"/>
        </w:rPr>
        <w:t>placówek</w:t>
      </w:r>
      <w:r w:rsidRPr="000A07AA">
        <w:rPr>
          <w:rFonts w:ascii="Calibri" w:eastAsia="Times New Roman" w:hAnsi="Calibri" w:cs="Calibri"/>
          <w:sz w:val="22"/>
          <w:szCs w:val="22"/>
        </w:rPr>
        <w:t xml:space="preserve"> należących do SPZOZ Warszawa-Ursynów mieszczących się w Warszawie przy: </w:t>
      </w:r>
      <w:r w:rsidR="00565B89" w:rsidRPr="00565B89">
        <w:rPr>
          <w:rFonts w:ascii="Calibri" w:eastAsia="Times New Roman" w:hAnsi="Calibri" w:cs="Calibri"/>
          <w:sz w:val="22"/>
          <w:szCs w:val="22"/>
        </w:rPr>
        <w:t>ulicy Romera 4, ulicy Kajakowej 12, ulicy Na Uboczu 5, ulicy Kłobuckiej 14, ulicy Samsonowskiej 1 oraz ulicy Zamiany 13.</w:t>
      </w:r>
    </w:p>
    <w:p w14:paraId="4AA5DF91" w14:textId="4511C2F0" w:rsidR="000A07AA" w:rsidRPr="000A07AA" w:rsidRDefault="00C43CC3" w:rsidP="00A52CD0">
      <w:pPr>
        <w:pStyle w:val="Standard"/>
        <w:numPr>
          <w:ilvl w:val="0"/>
          <w:numId w:val="4"/>
        </w:numPr>
        <w:spacing w:before="120" w:after="120"/>
        <w:jc w:val="both"/>
        <w:rPr>
          <w:rFonts w:ascii="Calibri" w:eastAsia="Times New Roman" w:hAnsi="Calibri" w:cs="Calibri"/>
          <w:sz w:val="22"/>
          <w:szCs w:val="22"/>
        </w:rPr>
      </w:pPr>
      <w:r w:rsidRPr="000A07AA">
        <w:rPr>
          <w:rFonts w:ascii="Calibri" w:eastAsia="Times New Roman" w:hAnsi="Calibri" w:cs="Calibri"/>
          <w:sz w:val="22"/>
          <w:szCs w:val="22"/>
        </w:rPr>
        <w:t xml:space="preserve">Szczegółowy opis przedmiotu zamówienia oraz przewidywana ilość opisana została w załączniku </w:t>
      </w:r>
      <w:r w:rsidR="000A07AA" w:rsidRPr="000A07AA">
        <w:rPr>
          <w:rFonts w:ascii="Calibri" w:eastAsia="Times New Roman" w:hAnsi="Calibri" w:cs="Calibri"/>
          <w:sz w:val="22"/>
          <w:szCs w:val="22"/>
        </w:rPr>
        <w:t xml:space="preserve">nr 2 </w:t>
      </w:r>
      <w:r w:rsidR="00224746" w:rsidRPr="000A07AA">
        <w:rPr>
          <w:rFonts w:ascii="Calibri" w:eastAsia="Times New Roman" w:hAnsi="Calibri" w:cs="Calibri"/>
          <w:sz w:val="22"/>
          <w:szCs w:val="22"/>
        </w:rPr>
        <w:t xml:space="preserve">do ogłoszenia </w:t>
      </w:r>
      <w:r w:rsidR="000A07AA" w:rsidRPr="000A07AA">
        <w:rPr>
          <w:rFonts w:ascii="Calibri" w:eastAsia="Times New Roman" w:hAnsi="Calibri" w:cs="Calibri"/>
          <w:sz w:val="22"/>
          <w:szCs w:val="22"/>
        </w:rPr>
        <w:t>– formularz asortymentowo-cenowy.</w:t>
      </w:r>
    </w:p>
    <w:p w14:paraId="4F59E07F" w14:textId="77777777" w:rsidR="000A07AA" w:rsidRPr="000A07AA" w:rsidRDefault="00C43CC3" w:rsidP="00A52CD0">
      <w:pPr>
        <w:pStyle w:val="Standard"/>
        <w:numPr>
          <w:ilvl w:val="0"/>
          <w:numId w:val="4"/>
        </w:numPr>
        <w:spacing w:before="120" w:after="120"/>
        <w:jc w:val="both"/>
        <w:rPr>
          <w:rFonts w:ascii="Calibri" w:eastAsia="Times New Roman" w:hAnsi="Calibri" w:cs="Calibri"/>
          <w:sz w:val="22"/>
          <w:szCs w:val="22"/>
        </w:rPr>
      </w:pPr>
      <w:r w:rsidRPr="000A07AA">
        <w:rPr>
          <w:rFonts w:ascii="Calibri" w:eastAsia="Times New Roman" w:hAnsi="Calibri" w:cs="Calibri"/>
          <w:sz w:val="22"/>
          <w:szCs w:val="22"/>
        </w:rPr>
        <w:t>Zamawiający zastrzega sobie realizację przez Wykonawcę składanych zamówień na asortyment określony w załączniku tj. formularzu asortymentowo-cenowym, przy czym zamówione ilości będą wynikały z aktualnych potrzeb Zamawiającego i mogą być różne od określonych w tym załączniku. Zamawiający gwarantuje zakup minimum 40% wartości przedmiotu udzielonego zamówienia. Wykonawcy nie przysługuje prawo do roszczeń z tego tytułu. Zaoferowany produkt powinien być dopuszczony do obrotu na terytorium Rzeczpospolitej Polskiej i posiadać odpowiednie certyfikaty, zgłoszenia, jeśli odrębne przepisy prawa nakładają taki obowiązek.</w:t>
      </w:r>
    </w:p>
    <w:p w14:paraId="513E4A29" w14:textId="77777777" w:rsidR="000A07AA" w:rsidRPr="000A07AA" w:rsidRDefault="00C43CC3" w:rsidP="00A52CD0">
      <w:pPr>
        <w:pStyle w:val="Standard"/>
        <w:numPr>
          <w:ilvl w:val="0"/>
          <w:numId w:val="4"/>
        </w:numPr>
        <w:spacing w:before="120" w:after="120"/>
        <w:jc w:val="both"/>
        <w:rPr>
          <w:rFonts w:ascii="Calibri" w:eastAsia="Times New Roman" w:hAnsi="Calibri" w:cs="Calibri"/>
          <w:sz w:val="22"/>
          <w:szCs w:val="22"/>
        </w:rPr>
      </w:pPr>
      <w:r w:rsidRPr="000A07AA">
        <w:rPr>
          <w:rFonts w:ascii="Calibri" w:eastAsia="Times New Roman" w:hAnsi="Calibri" w:cs="Calibri"/>
          <w:sz w:val="22"/>
          <w:szCs w:val="22"/>
        </w:rPr>
        <w:t xml:space="preserve">Warunki realizacji zamówienia zostały określone we wzorze umowy stanowiącej załącznik </w:t>
      </w:r>
      <w:r w:rsidR="000A07AA" w:rsidRPr="000A07AA">
        <w:rPr>
          <w:rFonts w:ascii="Calibri" w:eastAsia="Times New Roman" w:hAnsi="Calibri" w:cs="Calibri"/>
          <w:sz w:val="22"/>
          <w:szCs w:val="22"/>
        </w:rPr>
        <w:t xml:space="preserve">nr 3 </w:t>
      </w:r>
      <w:r w:rsidRPr="000A07AA">
        <w:rPr>
          <w:rFonts w:ascii="Calibri" w:eastAsia="Times New Roman" w:hAnsi="Calibri" w:cs="Calibri"/>
          <w:sz w:val="22"/>
          <w:szCs w:val="22"/>
        </w:rPr>
        <w:t xml:space="preserve">do </w:t>
      </w:r>
      <w:r w:rsidR="000A07AA" w:rsidRPr="000A07AA">
        <w:rPr>
          <w:rFonts w:ascii="Calibri" w:eastAsia="Times New Roman" w:hAnsi="Calibri" w:cs="Calibri"/>
          <w:sz w:val="22"/>
          <w:szCs w:val="22"/>
        </w:rPr>
        <w:t>ogłoszenia.</w:t>
      </w:r>
    </w:p>
    <w:p w14:paraId="5F9546F7" w14:textId="77777777" w:rsidR="00E43038" w:rsidRDefault="00C43CC3" w:rsidP="00A52CD0">
      <w:pPr>
        <w:pStyle w:val="Standard"/>
        <w:numPr>
          <w:ilvl w:val="0"/>
          <w:numId w:val="4"/>
        </w:numPr>
        <w:spacing w:before="120" w:after="120"/>
        <w:jc w:val="both"/>
        <w:rPr>
          <w:rFonts w:ascii="Calibri" w:eastAsia="Times New Roman" w:hAnsi="Calibri" w:cs="Calibri"/>
          <w:sz w:val="22"/>
          <w:szCs w:val="22"/>
        </w:rPr>
      </w:pPr>
      <w:r w:rsidRPr="000A07AA">
        <w:rPr>
          <w:rFonts w:ascii="Calibri" w:eastAsia="Times New Roman" w:hAnsi="Calibri" w:cs="Calibri"/>
          <w:sz w:val="22"/>
          <w:szCs w:val="22"/>
        </w:rPr>
        <w:t xml:space="preserve">Zaoferowane materiały eksploatacyjne winny spełniać następujące kryteria: fabrycznie nowe, nienoszące śladów uszkodzeń zewnętrznych i uprzedniego używania, nie będące materiałem regenerowanym, kompatybilne ze sprzętem, w którym będą użytkowane. Oferowane materiały muszą posiadać na opakowaniach: dane identyfikujące producenta, nazwę (typ, symbol) materiału, typ drukarek (listę kompatybilnych urządzeń), do których są przeznaczone. Wszystkie elementy wchodzące w skład muszą być fabrycznie nowe, nieregenerowane, nieprefabrykowane, niewchodzące wcześniej (pierwotnie) w całości ani w części w skład innych materiałów eksploatacyjnych (nieużywane). </w:t>
      </w:r>
    </w:p>
    <w:p w14:paraId="37F1A171" w14:textId="7625657B" w:rsidR="00216434" w:rsidRPr="00200104" w:rsidRDefault="00E43038" w:rsidP="00200104">
      <w:pPr>
        <w:pStyle w:val="Akapitzlist"/>
        <w:numPr>
          <w:ilvl w:val="0"/>
          <w:numId w:val="4"/>
        </w:numPr>
        <w:spacing w:after="0" w:line="240" w:lineRule="auto"/>
        <w:jc w:val="both"/>
        <w:rPr>
          <w:rFonts w:asciiTheme="minorHAnsi" w:eastAsia="Times New Roman" w:hAnsiTheme="minorHAnsi" w:cstheme="minorHAnsi"/>
          <w:kern w:val="0"/>
          <w:sz w:val="22"/>
          <w:szCs w:val="22"/>
          <w:lang w:eastAsia="pl-PL"/>
        </w:rPr>
      </w:pPr>
      <w:r w:rsidRPr="00E43038">
        <w:rPr>
          <w:rFonts w:ascii="Calibri" w:eastAsia="Times New Roman" w:hAnsi="Calibri" w:cs="Calibri"/>
          <w:sz w:val="22"/>
          <w:szCs w:val="22"/>
          <w:lang w:eastAsia="zh-CN"/>
        </w:rPr>
        <w:t xml:space="preserve">W przypadku zaoferowania materiałów równoważnych (pochodzących od innych producentów niż producent sprzętu), Wykonawca zobowiązany jest posiadać raporty z testów zgodnych z </w:t>
      </w:r>
      <w:r w:rsidRPr="00E43038">
        <w:rPr>
          <w:rFonts w:ascii="Calibri" w:eastAsia="Times New Roman" w:hAnsi="Calibri" w:cs="Calibri"/>
          <w:sz w:val="22"/>
          <w:szCs w:val="22"/>
          <w:lang w:eastAsia="zh-CN"/>
        </w:rPr>
        <w:lastRenderedPageBreak/>
        <w:t xml:space="preserve">normami ISO/IEC 19752, 19798, 24711, 24712 </w:t>
      </w:r>
      <w:r w:rsidR="00200104">
        <w:rPr>
          <w:rFonts w:ascii="Calibri" w:eastAsia="Times New Roman" w:hAnsi="Calibri" w:cs="Calibri"/>
          <w:sz w:val="22"/>
          <w:szCs w:val="22"/>
          <w:lang w:eastAsia="zh-CN"/>
        </w:rPr>
        <w:t xml:space="preserve">potwierdzających wymaganą wydajność, </w:t>
      </w:r>
      <w:r w:rsidRPr="00E43038">
        <w:rPr>
          <w:rFonts w:ascii="Calibri" w:eastAsia="Times New Roman" w:hAnsi="Calibri" w:cs="Calibri"/>
          <w:sz w:val="22"/>
          <w:szCs w:val="22"/>
          <w:lang w:eastAsia="zh-CN"/>
        </w:rPr>
        <w:t>oraz przekazać je Zamawiającemu na wezwanie, w wyznaczonym terminie.</w:t>
      </w:r>
    </w:p>
    <w:p w14:paraId="30333B57" w14:textId="2B97A133" w:rsidR="00534B6C" w:rsidRPr="00C972B2" w:rsidRDefault="00C43CC3" w:rsidP="00A52CD0">
      <w:pPr>
        <w:pStyle w:val="Akapitzlist"/>
        <w:numPr>
          <w:ilvl w:val="0"/>
          <w:numId w:val="4"/>
        </w:numPr>
        <w:spacing w:after="0" w:line="240" w:lineRule="auto"/>
        <w:jc w:val="both"/>
        <w:rPr>
          <w:rFonts w:asciiTheme="minorHAnsi" w:eastAsia="Times New Roman" w:hAnsiTheme="minorHAnsi" w:cstheme="minorHAnsi"/>
          <w:kern w:val="0"/>
          <w:sz w:val="22"/>
          <w:szCs w:val="22"/>
          <w:lang w:eastAsia="pl-PL"/>
        </w:rPr>
      </w:pPr>
      <w:r w:rsidRPr="00E43038">
        <w:rPr>
          <w:rFonts w:ascii="Calibri" w:eastAsia="Times New Roman" w:hAnsi="Calibri" w:cs="Calibri"/>
          <w:sz w:val="22"/>
          <w:szCs w:val="22"/>
        </w:rPr>
        <w:t>Zamawiający wymaga, aby Wykonawca dostarczył asortyment będący przedmiotem zamówienia z terminem przydatności do użycia co najmniej na okres 12 miesięcy, licząc od daty dostawy do Zamawiającego.</w:t>
      </w:r>
    </w:p>
    <w:p w14:paraId="56032B61" w14:textId="415B31E3" w:rsidR="00C972B2" w:rsidRDefault="00C972B2" w:rsidP="00A52CD0">
      <w:pPr>
        <w:pStyle w:val="Akapitzlist"/>
        <w:widowControl w:val="0"/>
        <w:numPr>
          <w:ilvl w:val="0"/>
          <w:numId w:val="4"/>
        </w:numPr>
        <w:tabs>
          <w:tab w:val="left" w:pos="0"/>
        </w:tabs>
        <w:suppressAutoHyphens/>
        <w:spacing w:after="0" w:line="240" w:lineRule="auto"/>
        <w:jc w:val="both"/>
        <w:rPr>
          <w:rFonts w:ascii="Calibri" w:eastAsia="Times New Roman" w:hAnsi="Calibri" w:cs="Calibri"/>
          <w:sz w:val="22"/>
          <w:szCs w:val="22"/>
          <w:lang w:eastAsia="zh-CN"/>
        </w:rPr>
      </w:pPr>
      <w:r w:rsidRPr="00C972B2">
        <w:rPr>
          <w:rFonts w:ascii="Calibri" w:eastAsia="Times New Roman" w:hAnsi="Calibri" w:cs="Calibri"/>
          <w:sz w:val="22"/>
          <w:szCs w:val="22"/>
          <w:lang w:eastAsia="zh-CN"/>
        </w:rPr>
        <w:t xml:space="preserve">Termin każdorazowej dostawy do </w:t>
      </w:r>
      <w:r w:rsidR="000477BA">
        <w:rPr>
          <w:rFonts w:ascii="Calibri" w:eastAsia="Times New Roman" w:hAnsi="Calibri" w:cs="Calibri"/>
          <w:sz w:val="22"/>
          <w:szCs w:val="22"/>
          <w:lang w:eastAsia="zh-CN"/>
        </w:rPr>
        <w:t>2</w:t>
      </w:r>
      <w:r w:rsidRPr="00C972B2">
        <w:rPr>
          <w:rFonts w:ascii="Calibri" w:eastAsia="Times New Roman" w:hAnsi="Calibri" w:cs="Calibri"/>
          <w:sz w:val="22"/>
          <w:szCs w:val="22"/>
          <w:lang w:eastAsia="zh-CN"/>
        </w:rPr>
        <w:t xml:space="preserve"> dni roboczych od dnia przesłania zamówienia przez Zamawiającego do Wykonawcy za pomocą poczty elektronicznej.</w:t>
      </w:r>
    </w:p>
    <w:p w14:paraId="525BA970" w14:textId="3EF274E1" w:rsidR="00200104" w:rsidRPr="000B5EE8" w:rsidRDefault="00200104" w:rsidP="00200104">
      <w:pPr>
        <w:widowControl w:val="0"/>
        <w:numPr>
          <w:ilvl w:val="0"/>
          <w:numId w:val="4"/>
        </w:numPr>
        <w:suppressAutoHyphens/>
        <w:spacing w:after="0" w:line="276" w:lineRule="auto"/>
        <w:jc w:val="both"/>
        <w:rPr>
          <w:rFonts w:ascii="Calibri" w:eastAsia="SimSun" w:hAnsi="Calibri" w:cs="Calibri"/>
          <w:iCs/>
          <w:kern w:val="1"/>
          <w:sz w:val="22"/>
          <w:szCs w:val="22"/>
        </w:rPr>
      </w:pPr>
      <w:r w:rsidRPr="000B5EE8">
        <w:rPr>
          <w:rFonts w:ascii="Calibri" w:eastAsia="Times New Roman" w:hAnsi="Calibri" w:cs="Calibri"/>
          <w:sz w:val="22"/>
          <w:szCs w:val="22"/>
        </w:rPr>
        <w:t xml:space="preserve">Wykonawca zobowiązany </w:t>
      </w:r>
      <w:r w:rsidR="000B5EE8" w:rsidRPr="000B5EE8">
        <w:rPr>
          <w:rFonts w:ascii="Calibri" w:eastAsia="Times New Roman" w:hAnsi="Calibri" w:cs="Calibri"/>
          <w:sz w:val="22"/>
          <w:szCs w:val="22"/>
        </w:rPr>
        <w:t>jest</w:t>
      </w:r>
      <w:r w:rsidRPr="000B5EE8">
        <w:rPr>
          <w:rFonts w:ascii="Calibri" w:eastAsia="Times New Roman" w:hAnsi="Calibri" w:cs="Calibri"/>
          <w:sz w:val="22"/>
          <w:szCs w:val="22"/>
        </w:rPr>
        <w:t xml:space="preserve"> do dostawy przedmiotu zamówienia własnym środkiem transportu, na własny koszt</w:t>
      </w:r>
      <w:r w:rsidR="000B5EE8" w:rsidRPr="000B5EE8">
        <w:rPr>
          <w:rFonts w:ascii="Calibri" w:eastAsia="Times New Roman" w:hAnsi="Calibri" w:cs="Calibri"/>
          <w:sz w:val="22"/>
          <w:szCs w:val="22"/>
        </w:rPr>
        <w:t>.</w:t>
      </w:r>
    </w:p>
    <w:p w14:paraId="78A4894B" w14:textId="77777777" w:rsidR="00200104" w:rsidRPr="00200104" w:rsidRDefault="00200104" w:rsidP="00200104">
      <w:pPr>
        <w:widowControl w:val="0"/>
        <w:tabs>
          <w:tab w:val="left" w:pos="0"/>
        </w:tabs>
        <w:suppressAutoHyphens/>
        <w:spacing w:after="0" w:line="240" w:lineRule="auto"/>
        <w:ind w:left="283"/>
        <w:jc w:val="both"/>
        <w:rPr>
          <w:rFonts w:ascii="Calibri" w:eastAsia="Times New Roman" w:hAnsi="Calibri" w:cs="Calibri"/>
          <w:sz w:val="22"/>
          <w:szCs w:val="22"/>
          <w:lang w:eastAsia="zh-CN"/>
        </w:rPr>
      </w:pPr>
    </w:p>
    <w:p w14:paraId="53FE189D" w14:textId="77777777" w:rsidR="00C972B2" w:rsidRPr="00C972B2" w:rsidRDefault="00C972B2" w:rsidP="00A52CD0">
      <w:pPr>
        <w:spacing w:after="0" w:line="240" w:lineRule="auto"/>
        <w:ind w:left="283"/>
        <w:jc w:val="both"/>
        <w:rPr>
          <w:rFonts w:asciiTheme="minorHAnsi" w:eastAsia="Times New Roman" w:hAnsiTheme="minorHAnsi" w:cstheme="minorHAnsi"/>
          <w:kern w:val="0"/>
          <w:sz w:val="22"/>
          <w:szCs w:val="22"/>
          <w:lang w:eastAsia="pl-PL"/>
        </w:rPr>
      </w:pPr>
    </w:p>
    <w:p w14:paraId="09B9B504" w14:textId="77B461E5" w:rsidR="00534B6C" w:rsidRPr="00534B6C" w:rsidRDefault="00534B6C" w:rsidP="00A52CD0">
      <w:pPr>
        <w:pStyle w:val="Akapitzlist"/>
        <w:widowControl w:val="0"/>
        <w:numPr>
          <w:ilvl w:val="0"/>
          <w:numId w:val="2"/>
        </w:numPr>
        <w:tabs>
          <w:tab w:val="left" w:pos="0"/>
        </w:tabs>
        <w:suppressAutoHyphens/>
        <w:spacing w:after="120" w:line="276" w:lineRule="auto"/>
        <w:jc w:val="both"/>
        <w:rPr>
          <w:rFonts w:ascii="Calibri" w:eastAsia="Times New Roman" w:hAnsi="Calibri" w:cs="Calibri"/>
          <w:b/>
          <w:bCs/>
          <w:sz w:val="22"/>
          <w:szCs w:val="22"/>
          <w:lang w:eastAsia="zh-CN"/>
        </w:rPr>
      </w:pPr>
      <w:r w:rsidRPr="00534B6C">
        <w:rPr>
          <w:rFonts w:ascii="Calibri" w:eastAsia="Times New Roman" w:hAnsi="Calibri" w:cs="Calibri"/>
          <w:b/>
          <w:bCs/>
          <w:sz w:val="22"/>
          <w:szCs w:val="22"/>
          <w:lang w:eastAsia="zh-CN"/>
        </w:rPr>
        <w:t>Szczegółowe informacje dotyczące terminu realizacji zamówienia</w:t>
      </w:r>
    </w:p>
    <w:p w14:paraId="7A888159" w14:textId="77777777" w:rsidR="00C972B2" w:rsidRDefault="00C972B2" w:rsidP="00A52CD0">
      <w:pPr>
        <w:widowControl w:val="0"/>
        <w:tabs>
          <w:tab w:val="left" w:pos="0"/>
        </w:tabs>
        <w:suppressAutoHyphens/>
        <w:spacing w:after="120" w:line="276" w:lineRule="auto"/>
        <w:jc w:val="both"/>
        <w:rPr>
          <w:rFonts w:ascii="Calibri" w:hAnsi="Calibri" w:cs="Calibri"/>
          <w:sz w:val="22"/>
          <w:szCs w:val="22"/>
        </w:rPr>
      </w:pPr>
      <w:r w:rsidRPr="00C972B2">
        <w:rPr>
          <w:rFonts w:ascii="Calibri" w:hAnsi="Calibri" w:cs="Calibri"/>
          <w:sz w:val="22"/>
          <w:szCs w:val="22"/>
        </w:rPr>
        <w:t xml:space="preserve">Zamawiający określa termin realizacji umowy na </w:t>
      </w:r>
      <w:r w:rsidRPr="00C972B2">
        <w:rPr>
          <w:rFonts w:ascii="Calibri" w:hAnsi="Calibri" w:cs="Calibri"/>
          <w:b/>
          <w:bCs/>
          <w:sz w:val="22"/>
          <w:szCs w:val="22"/>
        </w:rPr>
        <w:t>12 miesięcy od dnia jej zawarcia</w:t>
      </w:r>
      <w:r w:rsidRPr="00C972B2">
        <w:rPr>
          <w:rFonts w:ascii="Calibri" w:hAnsi="Calibri" w:cs="Calibri"/>
          <w:sz w:val="22"/>
          <w:szCs w:val="22"/>
        </w:rPr>
        <w:t>.</w:t>
      </w:r>
    </w:p>
    <w:p w14:paraId="11C9ACCC" w14:textId="77777777" w:rsidR="00200104" w:rsidRPr="00C972B2" w:rsidRDefault="00200104" w:rsidP="00A52CD0">
      <w:pPr>
        <w:widowControl w:val="0"/>
        <w:tabs>
          <w:tab w:val="left" w:pos="0"/>
        </w:tabs>
        <w:suppressAutoHyphens/>
        <w:spacing w:after="120" w:line="276" w:lineRule="auto"/>
        <w:jc w:val="both"/>
        <w:rPr>
          <w:rFonts w:ascii="Calibri" w:eastAsia="Times New Roman" w:hAnsi="Calibri" w:cs="Calibri"/>
          <w:b/>
          <w:bCs/>
          <w:sz w:val="22"/>
          <w:szCs w:val="22"/>
          <w:lang w:eastAsia="zh-CN"/>
        </w:rPr>
      </w:pPr>
    </w:p>
    <w:p w14:paraId="74C2955D" w14:textId="369E8607" w:rsidR="00C45AF1" w:rsidRPr="00C972B2" w:rsidRDefault="00534B6C" w:rsidP="00A52CD0">
      <w:pPr>
        <w:pStyle w:val="Akapitzlist"/>
        <w:widowControl w:val="0"/>
        <w:numPr>
          <w:ilvl w:val="0"/>
          <w:numId w:val="2"/>
        </w:numPr>
        <w:tabs>
          <w:tab w:val="left" w:pos="0"/>
        </w:tabs>
        <w:suppressAutoHyphens/>
        <w:spacing w:after="120" w:line="276" w:lineRule="auto"/>
        <w:jc w:val="both"/>
        <w:rPr>
          <w:rFonts w:ascii="Calibri" w:eastAsia="Times New Roman" w:hAnsi="Calibri" w:cs="Calibri"/>
          <w:b/>
          <w:bCs/>
          <w:sz w:val="22"/>
          <w:szCs w:val="22"/>
          <w:lang w:eastAsia="zh-CN"/>
        </w:rPr>
      </w:pPr>
      <w:r w:rsidRPr="00C972B2">
        <w:rPr>
          <w:rFonts w:ascii="Calibri" w:eastAsia="Times New Roman" w:hAnsi="Calibri" w:cs="Calibri"/>
          <w:b/>
          <w:bCs/>
          <w:sz w:val="22"/>
          <w:szCs w:val="22"/>
          <w:lang w:eastAsia="zh-CN"/>
        </w:rPr>
        <w:t>Opis sposobu sporządzania oferty</w:t>
      </w:r>
    </w:p>
    <w:p w14:paraId="6D88A042" w14:textId="57C7822C" w:rsidR="009F0F74" w:rsidRDefault="001A1628" w:rsidP="00A52CD0">
      <w:pPr>
        <w:spacing w:after="0" w:line="240" w:lineRule="auto"/>
        <w:jc w:val="both"/>
        <w:rPr>
          <w:rFonts w:ascii="Calibri" w:hAnsi="Calibri" w:cs="Calibri"/>
          <w:sz w:val="22"/>
          <w:szCs w:val="22"/>
        </w:rPr>
      </w:pPr>
      <w:r w:rsidRPr="001A1628">
        <w:rPr>
          <w:rFonts w:ascii="Calibri" w:hAnsi="Calibri" w:cs="Calibri"/>
          <w:sz w:val="22"/>
          <w:szCs w:val="22"/>
        </w:rPr>
        <w:t>Oferta winna być sporządzona w oparciu o wzór formularza ofertowego i formularza asortymentowo-cenowego (załącznik nr 1 i załącznik nr 2 do ogłoszenia) i uwzględniać wszelkie informacje ujęte w formularzu. Oferta i załączone do ofer</w:t>
      </w:r>
      <w:r w:rsidR="00C972B2">
        <w:rPr>
          <w:rFonts w:ascii="Calibri" w:hAnsi="Calibri" w:cs="Calibri"/>
          <w:sz w:val="22"/>
          <w:szCs w:val="22"/>
        </w:rPr>
        <w:t>t</w:t>
      </w:r>
      <w:r w:rsidRPr="001A1628">
        <w:rPr>
          <w:rFonts w:ascii="Calibri" w:hAnsi="Calibri" w:cs="Calibri"/>
          <w:sz w:val="22"/>
          <w:szCs w:val="22"/>
        </w:rPr>
        <w:t>y dokumenty winny być podpisane przez osobę upoważnioną do składania oferty. Zamawiający preferuje podpis elektroniczny, dokumenty składane w formie kserokopii winny być poświadczone za zgodność z oryginałem przez osobę uprawnioną do reprezentowania Wykonawcy pieczątką i podpisem, ze wskazaniem daty.</w:t>
      </w:r>
    </w:p>
    <w:p w14:paraId="3EFBAF7E" w14:textId="77777777" w:rsidR="001A1628" w:rsidRDefault="001A1628" w:rsidP="00A52CD0">
      <w:pPr>
        <w:spacing w:after="0" w:line="240" w:lineRule="auto"/>
        <w:jc w:val="both"/>
        <w:rPr>
          <w:rFonts w:ascii="Calibri" w:hAnsi="Calibri" w:cs="Calibri"/>
          <w:sz w:val="22"/>
          <w:szCs w:val="22"/>
        </w:rPr>
      </w:pPr>
    </w:p>
    <w:p w14:paraId="7D1D92A8" w14:textId="504EA926" w:rsidR="001A1628" w:rsidRPr="00D5688F" w:rsidRDefault="001A1628" w:rsidP="00A52CD0">
      <w:pPr>
        <w:spacing w:after="0" w:line="240" w:lineRule="auto"/>
        <w:jc w:val="both"/>
        <w:rPr>
          <w:rFonts w:ascii="Calibri" w:hAnsi="Calibri" w:cs="Calibri"/>
          <w:sz w:val="22"/>
          <w:szCs w:val="22"/>
          <w:u w:val="single"/>
        </w:rPr>
      </w:pPr>
      <w:r w:rsidRPr="001A1628">
        <w:rPr>
          <w:rFonts w:ascii="Calibri" w:hAnsi="Calibri" w:cs="Calibri"/>
          <w:sz w:val="22"/>
          <w:szCs w:val="22"/>
          <w:u w:val="single"/>
        </w:rPr>
        <w:t xml:space="preserve">Wymagane dokumenty: </w:t>
      </w:r>
    </w:p>
    <w:p w14:paraId="71F664F7" w14:textId="4083C2CC" w:rsidR="00E3211A" w:rsidRPr="00200104" w:rsidRDefault="00D5688F" w:rsidP="00200104">
      <w:pPr>
        <w:numPr>
          <w:ilvl w:val="0"/>
          <w:numId w:val="8"/>
        </w:numPr>
        <w:spacing w:after="0" w:line="300" w:lineRule="auto"/>
        <w:jc w:val="both"/>
        <w:rPr>
          <w:rFonts w:ascii="Calibri" w:hAnsi="Calibri" w:cs="Calibri"/>
          <w:sz w:val="22"/>
          <w:szCs w:val="22"/>
        </w:rPr>
      </w:pPr>
      <w:r w:rsidRPr="00D5688F">
        <w:rPr>
          <w:rFonts w:ascii="Calibri" w:hAnsi="Calibri" w:cs="Calibri"/>
          <w:sz w:val="22"/>
          <w:szCs w:val="22"/>
        </w:rPr>
        <w:t>Wraz z ofertą (wypełnionym formularzem ofertowym – załącznik nr 1 oraz załącznik nr 2 do ogłoszenia) wykonawca zobowiązany jest złożyć pełnomocnictwo upoważniające do złożenia oferty, jeżeli jest ona składana przez pełnomocnika.</w:t>
      </w:r>
    </w:p>
    <w:p w14:paraId="62E624D0" w14:textId="2177A316" w:rsidR="00E3211A" w:rsidRPr="00200104" w:rsidRDefault="00D5688F" w:rsidP="00200104">
      <w:pPr>
        <w:numPr>
          <w:ilvl w:val="0"/>
          <w:numId w:val="8"/>
        </w:numPr>
        <w:spacing w:after="0" w:line="300" w:lineRule="auto"/>
        <w:jc w:val="both"/>
        <w:rPr>
          <w:rFonts w:ascii="Calibri" w:hAnsi="Calibri" w:cs="Calibri"/>
          <w:sz w:val="22"/>
          <w:szCs w:val="22"/>
        </w:rPr>
      </w:pPr>
      <w:r w:rsidRPr="00D5688F">
        <w:rPr>
          <w:rFonts w:ascii="Calibri" w:hAnsi="Calibri" w:cs="Calibri"/>
          <w:sz w:val="22"/>
          <w:szCs w:val="22"/>
        </w:rPr>
        <w:t>Dokumenty składane w formie kserokopii muszą być poświadczone za zgodność z oryginałem przez osobę uprawnioną do reprezentowania wykonawcy. Poświadczenie powinno zawierać czytelny podpis (lub podpis i pieczątkę imienną) oraz datę.</w:t>
      </w:r>
    </w:p>
    <w:p w14:paraId="1DF713E7" w14:textId="14746717" w:rsidR="00E3211A" w:rsidRPr="00200104" w:rsidRDefault="00D5688F" w:rsidP="00200104">
      <w:pPr>
        <w:numPr>
          <w:ilvl w:val="0"/>
          <w:numId w:val="8"/>
        </w:numPr>
        <w:spacing w:after="0" w:line="300" w:lineRule="auto"/>
        <w:jc w:val="both"/>
        <w:rPr>
          <w:rFonts w:ascii="Calibri" w:hAnsi="Calibri" w:cs="Calibri"/>
          <w:sz w:val="22"/>
          <w:szCs w:val="22"/>
        </w:rPr>
      </w:pPr>
      <w:r w:rsidRPr="00D5688F">
        <w:rPr>
          <w:rFonts w:ascii="Calibri" w:hAnsi="Calibri" w:cs="Calibri"/>
          <w:sz w:val="22"/>
          <w:szCs w:val="22"/>
        </w:rPr>
        <w:t>Wszystkie załączone do oferty dokumenty muszą być aktualne na dzień jej złożenia.</w:t>
      </w:r>
    </w:p>
    <w:p w14:paraId="1A256785" w14:textId="15A1EE6A" w:rsidR="00E3211A" w:rsidRPr="00200104" w:rsidRDefault="00D5688F" w:rsidP="00200104">
      <w:pPr>
        <w:numPr>
          <w:ilvl w:val="0"/>
          <w:numId w:val="8"/>
        </w:numPr>
        <w:spacing w:after="0" w:line="300" w:lineRule="auto"/>
        <w:jc w:val="both"/>
        <w:rPr>
          <w:rFonts w:ascii="Calibri" w:hAnsi="Calibri" w:cs="Calibri"/>
          <w:sz w:val="22"/>
          <w:szCs w:val="22"/>
        </w:rPr>
      </w:pPr>
      <w:r w:rsidRPr="00D5688F">
        <w:rPr>
          <w:rFonts w:ascii="Calibri" w:hAnsi="Calibri" w:cs="Calibri"/>
          <w:sz w:val="22"/>
          <w:szCs w:val="22"/>
        </w:rPr>
        <w:t>Brak któregokolwiek z obligatoryjnych dokumentów wymienionych w pkt 1 skutkować będzie odrzuceniem oferty.</w:t>
      </w:r>
    </w:p>
    <w:p w14:paraId="79C35510" w14:textId="77777777" w:rsidR="00D5688F" w:rsidRPr="00D5688F" w:rsidRDefault="00D5688F" w:rsidP="00200104">
      <w:pPr>
        <w:numPr>
          <w:ilvl w:val="0"/>
          <w:numId w:val="8"/>
        </w:numPr>
        <w:spacing w:after="0" w:line="300" w:lineRule="auto"/>
        <w:jc w:val="both"/>
        <w:rPr>
          <w:rFonts w:ascii="Calibri" w:hAnsi="Calibri" w:cs="Calibri"/>
          <w:sz w:val="22"/>
          <w:szCs w:val="22"/>
        </w:rPr>
      </w:pPr>
      <w:r w:rsidRPr="00D5688F">
        <w:rPr>
          <w:rFonts w:ascii="Calibri" w:hAnsi="Calibri" w:cs="Calibri"/>
          <w:sz w:val="22"/>
          <w:szCs w:val="22"/>
        </w:rPr>
        <w:t>Oferta wraz z załącznikami musi być sporządzona w języku polskim.</w:t>
      </w:r>
    </w:p>
    <w:p w14:paraId="55A33328" w14:textId="2DB322D2" w:rsidR="00D5688F" w:rsidRPr="00D5688F" w:rsidRDefault="00D5688F" w:rsidP="00A52CD0">
      <w:pPr>
        <w:spacing w:after="0" w:line="240" w:lineRule="auto"/>
        <w:jc w:val="both"/>
        <w:rPr>
          <w:rFonts w:ascii="Calibri" w:hAnsi="Calibri" w:cs="Calibri"/>
          <w:sz w:val="22"/>
          <w:szCs w:val="22"/>
        </w:rPr>
      </w:pPr>
    </w:p>
    <w:p w14:paraId="71B219F7" w14:textId="77777777" w:rsidR="00D5688F" w:rsidRPr="00D5688F" w:rsidRDefault="00D5688F" w:rsidP="00A52CD0">
      <w:pPr>
        <w:pStyle w:val="Standard"/>
        <w:jc w:val="both"/>
        <w:rPr>
          <w:rFonts w:ascii="Calibri" w:hAnsi="Calibri" w:cs="Calibri"/>
          <w:sz w:val="22"/>
          <w:szCs w:val="22"/>
        </w:rPr>
      </w:pPr>
      <w:r w:rsidRPr="00D5688F">
        <w:rPr>
          <w:rStyle w:val="StrongEmphasis"/>
          <w:rFonts w:ascii="Calibri" w:hAnsi="Calibri" w:cs="Calibri"/>
          <w:sz w:val="22"/>
          <w:szCs w:val="22"/>
        </w:rPr>
        <w:t>IV.  Osoby upoważnione do kontaktu</w:t>
      </w:r>
    </w:p>
    <w:p w14:paraId="589B0EAB" w14:textId="77777777" w:rsidR="00D5688F" w:rsidRPr="00D5688F" w:rsidRDefault="00D5688F" w:rsidP="00A52CD0">
      <w:pPr>
        <w:pStyle w:val="Standard"/>
        <w:spacing w:before="120"/>
        <w:jc w:val="both"/>
        <w:rPr>
          <w:rFonts w:ascii="Calibri" w:hAnsi="Calibri" w:cs="Calibri"/>
          <w:sz w:val="22"/>
          <w:szCs w:val="22"/>
        </w:rPr>
      </w:pPr>
      <w:r w:rsidRPr="00D5688F">
        <w:rPr>
          <w:rFonts w:ascii="Calibri" w:hAnsi="Calibri" w:cs="Calibri"/>
          <w:sz w:val="22"/>
          <w:szCs w:val="22"/>
        </w:rPr>
        <w:t>W kwestiach przedmiotu zamówienia:</w:t>
      </w:r>
    </w:p>
    <w:p w14:paraId="4F8E8C5D" w14:textId="77777777" w:rsidR="00D5688F" w:rsidRPr="00D5688F" w:rsidRDefault="00D5688F" w:rsidP="00A52CD0">
      <w:pPr>
        <w:pStyle w:val="Standard"/>
        <w:jc w:val="both"/>
        <w:rPr>
          <w:rFonts w:ascii="Calibri" w:hAnsi="Calibri" w:cs="Calibri"/>
          <w:sz w:val="22"/>
          <w:szCs w:val="22"/>
        </w:rPr>
      </w:pPr>
      <w:r w:rsidRPr="00D5688F">
        <w:rPr>
          <w:rFonts w:ascii="Calibri" w:hAnsi="Calibri" w:cs="Calibri"/>
          <w:sz w:val="22"/>
          <w:szCs w:val="22"/>
        </w:rPr>
        <w:t xml:space="preserve">Patrycja </w:t>
      </w:r>
      <w:proofErr w:type="spellStart"/>
      <w:r w:rsidRPr="00D5688F">
        <w:rPr>
          <w:rFonts w:ascii="Calibri" w:hAnsi="Calibri" w:cs="Calibri"/>
          <w:sz w:val="22"/>
          <w:szCs w:val="22"/>
        </w:rPr>
        <w:t>Kołodnicka</w:t>
      </w:r>
      <w:proofErr w:type="spellEnd"/>
      <w:r w:rsidRPr="00D5688F">
        <w:rPr>
          <w:rFonts w:ascii="Calibri" w:hAnsi="Calibri" w:cs="Calibri"/>
          <w:sz w:val="22"/>
          <w:szCs w:val="22"/>
        </w:rPr>
        <w:t>, telefon: 511-433-254, w godzinach 8:00 – 15:00,</w:t>
      </w:r>
    </w:p>
    <w:p w14:paraId="2AABA840" w14:textId="77777777" w:rsidR="00D5688F" w:rsidRPr="00D5688F" w:rsidRDefault="00D5688F" w:rsidP="00A52CD0">
      <w:pPr>
        <w:pStyle w:val="Standard"/>
        <w:jc w:val="both"/>
        <w:rPr>
          <w:rFonts w:ascii="Calibri" w:hAnsi="Calibri" w:cs="Calibri"/>
          <w:sz w:val="22"/>
          <w:szCs w:val="22"/>
        </w:rPr>
      </w:pPr>
      <w:r w:rsidRPr="00D5688F">
        <w:rPr>
          <w:rFonts w:ascii="Calibri" w:hAnsi="Calibri" w:cs="Calibri"/>
          <w:sz w:val="22"/>
          <w:szCs w:val="22"/>
        </w:rPr>
        <w:t xml:space="preserve">W kwestiach proceduralnych: </w:t>
      </w:r>
    </w:p>
    <w:p w14:paraId="16625846" w14:textId="77777777" w:rsidR="00D5688F" w:rsidRPr="00D5688F" w:rsidRDefault="00D5688F" w:rsidP="00A52CD0">
      <w:pPr>
        <w:pStyle w:val="Standard"/>
        <w:jc w:val="both"/>
        <w:rPr>
          <w:rFonts w:ascii="Calibri" w:hAnsi="Calibri" w:cs="Calibri"/>
          <w:sz w:val="22"/>
          <w:szCs w:val="22"/>
        </w:rPr>
      </w:pPr>
      <w:r w:rsidRPr="00D5688F">
        <w:rPr>
          <w:rFonts w:ascii="Calibri" w:hAnsi="Calibri" w:cs="Calibri"/>
          <w:sz w:val="22"/>
          <w:szCs w:val="22"/>
        </w:rPr>
        <w:t>Magdalena Sosińska, tel. 22 33 44 610 wew. 5 w godzinach 8:00 – 15:00.</w:t>
      </w:r>
    </w:p>
    <w:p w14:paraId="39DBAA4A" w14:textId="77777777" w:rsidR="00D5688F" w:rsidRDefault="00D5688F" w:rsidP="00A52CD0">
      <w:pPr>
        <w:pStyle w:val="Standard"/>
        <w:spacing w:before="120"/>
        <w:jc w:val="both"/>
        <w:rPr>
          <w:rFonts w:ascii="Calibri" w:hAnsi="Calibri" w:cs="Calibri"/>
          <w:sz w:val="22"/>
          <w:szCs w:val="22"/>
        </w:rPr>
      </w:pPr>
    </w:p>
    <w:p w14:paraId="7217583C" w14:textId="026A0F5A" w:rsidR="00D5688F" w:rsidRPr="00D5688F" w:rsidRDefault="00D5688F" w:rsidP="00A52CD0">
      <w:pPr>
        <w:pStyle w:val="Standard"/>
        <w:spacing w:before="120"/>
        <w:jc w:val="both"/>
        <w:rPr>
          <w:rFonts w:ascii="Calibri" w:hAnsi="Calibri" w:cs="Calibri"/>
          <w:sz w:val="22"/>
          <w:szCs w:val="22"/>
        </w:rPr>
      </w:pPr>
      <w:r w:rsidRPr="00D5688F">
        <w:rPr>
          <w:rStyle w:val="StrongEmphasis"/>
          <w:rFonts w:ascii="Calibri" w:hAnsi="Calibri" w:cs="Calibri"/>
          <w:sz w:val="22"/>
          <w:szCs w:val="22"/>
        </w:rPr>
        <w:t>V.  Termin i sposób składania oferty</w:t>
      </w:r>
    </w:p>
    <w:p w14:paraId="0A0A727C" w14:textId="7281B788" w:rsidR="006F7725" w:rsidRDefault="00D5688F" w:rsidP="00350C0E">
      <w:pPr>
        <w:pStyle w:val="Text"/>
        <w:spacing w:before="120" w:after="0"/>
        <w:jc w:val="both"/>
        <w:rPr>
          <w:rFonts w:ascii="Calibri" w:hAnsi="Calibri" w:cs="Calibri"/>
          <w:sz w:val="22"/>
          <w:szCs w:val="22"/>
        </w:rPr>
      </w:pPr>
      <w:r w:rsidRPr="00D5688F">
        <w:rPr>
          <w:rStyle w:val="StrongEmphasis"/>
          <w:rFonts w:ascii="Calibri" w:hAnsi="Calibri" w:cs="Calibri"/>
          <w:sz w:val="22"/>
          <w:szCs w:val="22"/>
        </w:rPr>
        <w:t xml:space="preserve">Oferty należy składać </w:t>
      </w:r>
      <w:r w:rsidRPr="00904947">
        <w:rPr>
          <w:rStyle w:val="StrongEmphasis"/>
          <w:rFonts w:ascii="Calibri" w:hAnsi="Calibri" w:cs="Calibri"/>
          <w:sz w:val="22"/>
          <w:szCs w:val="22"/>
        </w:rPr>
        <w:t xml:space="preserve">do dnia </w:t>
      </w:r>
      <w:r w:rsidR="00904947" w:rsidRPr="00904947">
        <w:rPr>
          <w:rStyle w:val="StrongEmphasis"/>
          <w:rFonts w:ascii="Calibri" w:hAnsi="Calibri" w:cs="Calibri"/>
          <w:sz w:val="22"/>
          <w:szCs w:val="22"/>
        </w:rPr>
        <w:t>10</w:t>
      </w:r>
      <w:r w:rsidRPr="00904947">
        <w:rPr>
          <w:rStyle w:val="StrongEmphasis"/>
          <w:rFonts w:ascii="Calibri" w:hAnsi="Calibri" w:cs="Calibri"/>
          <w:sz w:val="22"/>
          <w:szCs w:val="22"/>
        </w:rPr>
        <w:t>.</w:t>
      </w:r>
      <w:r w:rsidR="0001023B" w:rsidRPr="00904947">
        <w:rPr>
          <w:rStyle w:val="StrongEmphasis"/>
          <w:rFonts w:ascii="Calibri" w:hAnsi="Calibri" w:cs="Calibri"/>
          <w:sz w:val="22"/>
          <w:szCs w:val="22"/>
        </w:rPr>
        <w:t>0</w:t>
      </w:r>
      <w:r w:rsidR="009612BA" w:rsidRPr="00904947">
        <w:rPr>
          <w:rStyle w:val="StrongEmphasis"/>
          <w:rFonts w:ascii="Calibri" w:hAnsi="Calibri" w:cs="Calibri"/>
          <w:sz w:val="22"/>
          <w:szCs w:val="22"/>
        </w:rPr>
        <w:t>6</w:t>
      </w:r>
      <w:r w:rsidR="0001023B" w:rsidRPr="00904947">
        <w:rPr>
          <w:rStyle w:val="StrongEmphasis"/>
          <w:rFonts w:ascii="Calibri" w:hAnsi="Calibri" w:cs="Calibri"/>
          <w:sz w:val="22"/>
          <w:szCs w:val="22"/>
        </w:rPr>
        <w:t>.</w:t>
      </w:r>
      <w:r w:rsidRPr="00904947">
        <w:rPr>
          <w:rStyle w:val="StrongEmphasis"/>
          <w:rFonts w:ascii="Calibri" w:hAnsi="Calibri" w:cs="Calibri"/>
          <w:sz w:val="22"/>
          <w:szCs w:val="22"/>
        </w:rPr>
        <w:t xml:space="preserve">2026 roku </w:t>
      </w:r>
      <w:r w:rsidRPr="00904947">
        <w:rPr>
          <w:rStyle w:val="StrongEmphasis"/>
          <w:rFonts w:ascii="Calibri" w:hAnsi="Calibri" w:cs="Calibri"/>
          <w:b w:val="0"/>
          <w:bCs w:val="0"/>
          <w:sz w:val="22"/>
          <w:szCs w:val="22"/>
        </w:rPr>
        <w:t>w</w:t>
      </w:r>
      <w:r w:rsidRPr="00D5688F">
        <w:rPr>
          <w:rStyle w:val="StrongEmphasis"/>
          <w:rFonts w:ascii="Calibri" w:hAnsi="Calibri" w:cs="Calibri"/>
          <w:b w:val="0"/>
          <w:bCs w:val="0"/>
          <w:sz w:val="22"/>
          <w:szCs w:val="22"/>
        </w:rPr>
        <w:t xml:space="preserve"> następujący sposób:</w:t>
      </w:r>
    </w:p>
    <w:p w14:paraId="2D1E7A5A" w14:textId="01A74B90" w:rsidR="00D5688F" w:rsidRPr="00D5688F" w:rsidRDefault="00D5688F" w:rsidP="00A52CD0">
      <w:pPr>
        <w:pStyle w:val="Text"/>
        <w:spacing w:after="0"/>
        <w:jc w:val="both"/>
        <w:rPr>
          <w:rFonts w:ascii="Calibri" w:hAnsi="Calibri" w:cs="Calibri"/>
          <w:sz w:val="22"/>
          <w:szCs w:val="22"/>
        </w:rPr>
      </w:pPr>
      <w:r w:rsidRPr="00D5688F">
        <w:rPr>
          <w:rStyle w:val="StrongEmphasis"/>
          <w:rFonts w:ascii="Calibri" w:hAnsi="Calibri" w:cs="Calibri"/>
          <w:b w:val="0"/>
          <w:bCs w:val="0"/>
          <w:sz w:val="22"/>
          <w:szCs w:val="22"/>
        </w:rPr>
        <w:t xml:space="preserve">Za pośrednictwem poczty elektronicznej, przesłane na adres: </w:t>
      </w:r>
      <w:hyperlink r:id="rId8" w:history="1">
        <w:r w:rsidRPr="00D5688F">
          <w:rPr>
            <w:rStyle w:val="Hipercze"/>
            <w:rFonts w:ascii="Calibri" w:hAnsi="Calibri" w:cs="Calibri"/>
            <w:sz w:val="22"/>
            <w:szCs w:val="22"/>
          </w:rPr>
          <w:t>zamowienia@zozursynow.pl</w:t>
        </w:r>
      </w:hyperlink>
    </w:p>
    <w:p w14:paraId="0548A7B7" w14:textId="77777777" w:rsidR="00D5688F" w:rsidRPr="00D5688F" w:rsidRDefault="00D5688F" w:rsidP="00A52CD0">
      <w:pPr>
        <w:pStyle w:val="Text"/>
        <w:spacing w:before="120" w:after="0"/>
        <w:jc w:val="both"/>
        <w:rPr>
          <w:rFonts w:ascii="Calibri" w:hAnsi="Calibri" w:cs="Calibri"/>
          <w:sz w:val="22"/>
          <w:szCs w:val="22"/>
        </w:rPr>
      </w:pPr>
    </w:p>
    <w:p w14:paraId="4F56C2DD" w14:textId="77777777" w:rsidR="00D5688F" w:rsidRPr="00D5688F" w:rsidRDefault="00D5688F" w:rsidP="00A52CD0">
      <w:pPr>
        <w:pStyle w:val="Standard"/>
        <w:spacing w:before="120"/>
        <w:jc w:val="both"/>
        <w:rPr>
          <w:rFonts w:ascii="Calibri" w:hAnsi="Calibri" w:cs="Calibri"/>
          <w:sz w:val="22"/>
          <w:szCs w:val="22"/>
        </w:rPr>
      </w:pPr>
      <w:r w:rsidRPr="00D5688F">
        <w:rPr>
          <w:rFonts w:ascii="Calibri" w:hAnsi="Calibri" w:cs="Calibri"/>
          <w:b/>
          <w:bCs/>
          <w:sz w:val="22"/>
          <w:szCs w:val="22"/>
        </w:rPr>
        <w:lastRenderedPageBreak/>
        <w:t xml:space="preserve">VI. </w:t>
      </w:r>
      <w:r w:rsidRPr="00D5688F">
        <w:rPr>
          <w:rFonts w:ascii="Calibri" w:hAnsi="Calibri" w:cs="Calibri"/>
          <w:b/>
          <w:iCs/>
          <w:sz w:val="22"/>
          <w:szCs w:val="22"/>
        </w:rPr>
        <w:t>Cena oferty</w:t>
      </w:r>
    </w:p>
    <w:p w14:paraId="4E7E78A4" w14:textId="77777777" w:rsidR="00D5688F" w:rsidRPr="00D5688F" w:rsidRDefault="00D5688F" w:rsidP="00A52CD0">
      <w:pPr>
        <w:pStyle w:val="Standard"/>
        <w:numPr>
          <w:ilvl w:val="6"/>
          <w:numId w:val="9"/>
        </w:numPr>
        <w:spacing w:before="120"/>
        <w:ind w:left="426"/>
        <w:jc w:val="both"/>
        <w:rPr>
          <w:rFonts w:ascii="Calibri" w:hAnsi="Calibri" w:cs="Calibri"/>
          <w:sz w:val="22"/>
          <w:szCs w:val="22"/>
        </w:rPr>
      </w:pPr>
      <w:r w:rsidRPr="00D5688F">
        <w:rPr>
          <w:rFonts w:ascii="Calibri" w:hAnsi="Calibri" w:cs="Calibri"/>
          <w:sz w:val="22"/>
          <w:szCs w:val="22"/>
        </w:rPr>
        <w:t>Wykonawca zobowiązany jest do sporządzenia formularza ofertowego, zgodnie ze wzorem stanowiącym załącznik nr 1 oraz załącznik nr 2 do ogłoszenia i określenia w nim ceny obejmującej wszystkie elementy zamówienia, osobno do każdej z części, na które składana jest oferta.</w:t>
      </w:r>
    </w:p>
    <w:p w14:paraId="64E71C0B" w14:textId="77777777" w:rsidR="00D5688F" w:rsidRPr="00D5688F" w:rsidRDefault="00D5688F" w:rsidP="00A52CD0">
      <w:pPr>
        <w:pStyle w:val="Standard"/>
        <w:numPr>
          <w:ilvl w:val="6"/>
          <w:numId w:val="9"/>
        </w:numPr>
        <w:spacing w:before="120"/>
        <w:ind w:left="426"/>
        <w:jc w:val="both"/>
        <w:rPr>
          <w:rFonts w:ascii="Calibri" w:hAnsi="Calibri" w:cs="Calibri"/>
          <w:sz w:val="22"/>
          <w:szCs w:val="22"/>
        </w:rPr>
      </w:pPr>
      <w:r w:rsidRPr="00D5688F">
        <w:rPr>
          <w:rFonts w:ascii="Calibri" w:hAnsi="Calibri" w:cs="Calibri"/>
          <w:iCs/>
          <w:sz w:val="22"/>
          <w:szCs w:val="22"/>
        </w:rPr>
        <w:t>Podana w ofercie cena musi obejmować całość wynagrodzenia, które Zamawiający będzie zobowiązany do zapłacenia Wykonawcy w przypadku wyboru jego oferty, uwzględniającego w szczególności spełnienie wszystkich wymagań Zamawiającego określonych w niniejszym ogłoszeniu z tytułu należytej oraz zgodnej z obowiązującymi przepisami realizacji przedmiotu zamówienia.</w:t>
      </w:r>
    </w:p>
    <w:p w14:paraId="112BC47D" w14:textId="18D82048" w:rsidR="00D5688F" w:rsidRPr="00D5688F" w:rsidRDefault="00D5688F" w:rsidP="00A52CD0">
      <w:pPr>
        <w:pStyle w:val="Standard"/>
        <w:numPr>
          <w:ilvl w:val="6"/>
          <w:numId w:val="9"/>
        </w:numPr>
        <w:spacing w:before="120"/>
        <w:ind w:left="426"/>
        <w:jc w:val="both"/>
        <w:rPr>
          <w:rFonts w:ascii="Calibri" w:hAnsi="Calibri" w:cs="Calibri"/>
          <w:sz w:val="22"/>
          <w:szCs w:val="22"/>
        </w:rPr>
      </w:pPr>
      <w:r w:rsidRPr="00D5688F">
        <w:rPr>
          <w:rFonts w:ascii="Calibri" w:hAnsi="Calibri" w:cs="Calibri"/>
          <w:iCs/>
          <w:sz w:val="22"/>
          <w:szCs w:val="22"/>
        </w:rPr>
        <w:t>Cenę oferty stanowi sum</w:t>
      </w:r>
      <w:r>
        <w:rPr>
          <w:rFonts w:ascii="Calibri" w:hAnsi="Calibri" w:cs="Calibri"/>
          <w:iCs/>
          <w:sz w:val="22"/>
          <w:szCs w:val="22"/>
        </w:rPr>
        <w:t xml:space="preserve">ę </w:t>
      </w:r>
      <w:r w:rsidRPr="00D5688F">
        <w:rPr>
          <w:rFonts w:ascii="Calibri" w:hAnsi="Calibri" w:cs="Calibri"/>
          <w:iCs/>
          <w:sz w:val="22"/>
          <w:szCs w:val="22"/>
        </w:rPr>
        <w:t>wszystkich kosztów niezbędnych do wykonania zamówienia i winna być skalkulowana w oparciu o wycenę poszczególnych pozycji stanowiących przedmiot zamówienia.</w:t>
      </w:r>
    </w:p>
    <w:p w14:paraId="571DB7DD" w14:textId="77777777" w:rsidR="00D5688F" w:rsidRPr="00D5688F" w:rsidRDefault="00D5688F" w:rsidP="00A52CD0">
      <w:pPr>
        <w:pStyle w:val="Standard"/>
        <w:numPr>
          <w:ilvl w:val="6"/>
          <w:numId w:val="9"/>
        </w:numPr>
        <w:spacing w:before="120"/>
        <w:ind w:left="426"/>
        <w:jc w:val="both"/>
        <w:rPr>
          <w:rFonts w:ascii="Calibri" w:hAnsi="Calibri" w:cs="Calibri"/>
          <w:sz w:val="22"/>
          <w:szCs w:val="22"/>
        </w:rPr>
      </w:pPr>
      <w:r w:rsidRPr="00D5688F">
        <w:rPr>
          <w:rFonts w:ascii="Calibri" w:hAnsi="Calibri" w:cs="Calibri"/>
          <w:iCs/>
          <w:sz w:val="22"/>
          <w:szCs w:val="22"/>
        </w:rPr>
        <w:t>Ostateczna cena oferty winna być wyrażona w złotych polskich i zaokrąglona do dwóch miejsc po przecinku, zgodnie ze wzorem:</w:t>
      </w:r>
    </w:p>
    <w:p w14:paraId="2A238BED" w14:textId="77777777" w:rsidR="00D5688F" w:rsidRPr="00E3211A" w:rsidRDefault="00D5688F" w:rsidP="00A52CD0">
      <w:pPr>
        <w:pStyle w:val="Standard"/>
        <w:spacing w:before="120"/>
        <w:ind w:left="426"/>
        <w:jc w:val="both"/>
        <w:rPr>
          <w:rFonts w:ascii="Calibri" w:hAnsi="Calibri" w:cs="Calibri"/>
          <w:b/>
          <w:bCs/>
          <w:sz w:val="22"/>
          <w:szCs w:val="22"/>
        </w:rPr>
      </w:pPr>
      <w:r w:rsidRPr="00E3211A">
        <w:rPr>
          <w:rFonts w:ascii="Calibri" w:hAnsi="Calibri" w:cs="Calibri"/>
          <w:b/>
          <w:bCs/>
          <w:iCs/>
          <w:sz w:val="22"/>
          <w:szCs w:val="22"/>
        </w:rPr>
        <w:t>cena jednostkowa netto x ilość = wartość netto + podatek VAT = wartość brutto</w:t>
      </w:r>
    </w:p>
    <w:p w14:paraId="30BBD97E" w14:textId="77777777" w:rsidR="00D5688F" w:rsidRPr="00D5688F" w:rsidRDefault="00D5688F" w:rsidP="00A52CD0">
      <w:pPr>
        <w:pStyle w:val="Standard"/>
        <w:spacing w:before="120"/>
        <w:jc w:val="both"/>
        <w:rPr>
          <w:rFonts w:ascii="Calibri" w:hAnsi="Calibri" w:cs="Calibri"/>
          <w:iCs/>
          <w:sz w:val="22"/>
          <w:szCs w:val="22"/>
        </w:rPr>
      </w:pPr>
    </w:p>
    <w:p w14:paraId="31937ACF" w14:textId="77777777" w:rsidR="00D5688F" w:rsidRPr="00D5688F" w:rsidRDefault="00D5688F" w:rsidP="00A52CD0">
      <w:pPr>
        <w:pStyle w:val="Standard"/>
        <w:spacing w:before="120"/>
        <w:jc w:val="both"/>
        <w:rPr>
          <w:rFonts w:ascii="Calibri" w:hAnsi="Calibri" w:cs="Calibri"/>
          <w:sz w:val="22"/>
          <w:szCs w:val="22"/>
        </w:rPr>
      </w:pPr>
      <w:r w:rsidRPr="00D5688F">
        <w:rPr>
          <w:rFonts w:ascii="Calibri" w:hAnsi="Calibri" w:cs="Calibri"/>
          <w:b/>
          <w:iCs/>
          <w:sz w:val="22"/>
          <w:szCs w:val="22"/>
        </w:rPr>
        <w:t>VII. Kryteria wyboru oferty najkorzystniejszej</w:t>
      </w:r>
    </w:p>
    <w:p w14:paraId="2CC28C14" w14:textId="1A42F17B" w:rsidR="00E3211A" w:rsidRDefault="00350C0E" w:rsidP="00350C0E">
      <w:pPr>
        <w:spacing w:before="120" w:after="0" w:line="240" w:lineRule="auto"/>
        <w:ind w:left="703" w:hanging="703"/>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00D5688F" w:rsidRPr="00C82843">
        <w:rPr>
          <w:rFonts w:ascii="Calibri" w:hAnsi="Calibri" w:cs="Calibri"/>
          <w:sz w:val="22"/>
          <w:szCs w:val="22"/>
        </w:rPr>
        <w:t>Przy wyborze najkorzystniejszej oferty Zamawiający będzie kierował się następującymi kryteriami i ich wagami:</w:t>
      </w:r>
      <w:r w:rsidR="00D5688F">
        <w:rPr>
          <w:rFonts w:ascii="Calibri" w:hAnsi="Calibri" w:cs="Calibri"/>
          <w:sz w:val="22"/>
          <w:szCs w:val="22"/>
        </w:rPr>
        <w:t xml:space="preserve"> </w:t>
      </w:r>
      <w:r w:rsidR="00E3211A">
        <w:rPr>
          <w:rFonts w:ascii="Calibri" w:hAnsi="Calibri" w:cs="Calibri"/>
          <w:sz w:val="22"/>
          <w:szCs w:val="22"/>
        </w:rPr>
        <w:t>O</w:t>
      </w:r>
      <w:r w:rsidR="00D5688F" w:rsidRPr="00F46668">
        <w:rPr>
          <w:rFonts w:ascii="Calibri" w:hAnsi="Calibri" w:cs="Calibri"/>
          <w:sz w:val="22"/>
          <w:szCs w:val="22"/>
        </w:rPr>
        <w:t xml:space="preserve">cenie będzie podlegać cena brutto. </w:t>
      </w:r>
      <w:r w:rsidR="00D5688F">
        <w:rPr>
          <w:rFonts w:ascii="Calibri" w:hAnsi="Calibri" w:cs="Calibri"/>
          <w:sz w:val="22"/>
          <w:szCs w:val="22"/>
        </w:rPr>
        <w:t>K</w:t>
      </w:r>
      <w:r w:rsidR="00D5688F" w:rsidRPr="00F46668">
        <w:rPr>
          <w:rFonts w:ascii="Calibri" w:hAnsi="Calibri" w:cs="Calibri"/>
          <w:sz w:val="22"/>
          <w:szCs w:val="22"/>
        </w:rPr>
        <w:t>ryterium</w:t>
      </w:r>
      <w:r w:rsidR="00D5688F">
        <w:rPr>
          <w:rFonts w:ascii="Calibri" w:hAnsi="Calibri" w:cs="Calibri"/>
          <w:sz w:val="22"/>
          <w:szCs w:val="22"/>
        </w:rPr>
        <w:t>: cena oferty brutto 1</w:t>
      </w:r>
      <w:r w:rsidR="00D5688F" w:rsidRPr="00F46668">
        <w:rPr>
          <w:rFonts w:ascii="Calibri" w:hAnsi="Calibri" w:cs="Calibri"/>
          <w:sz w:val="22"/>
          <w:szCs w:val="22"/>
        </w:rPr>
        <w:t xml:space="preserve">00%. </w:t>
      </w:r>
    </w:p>
    <w:p w14:paraId="54998AC9" w14:textId="0B0783BC" w:rsidR="00401A62" w:rsidRDefault="00D5688F" w:rsidP="00350C0E">
      <w:pPr>
        <w:spacing w:after="0" w:line="240" w:lineRule="auto"/>
        <w:ind w:left="705"/>
        <w:jc w:val="both"/>
        <w:rPr>
          <w:rFonts w:ascii="Calibri" w:hAnsi="Calibri" w:cs="Calibri"/>
          <w:sz w:val="22"/>
          <w:szCs w:val="22"/>
        </w:rPr>
      </w:pPr>
      <w:r w:rsidRPr="00F46668">
        <w:rPr>
          <w:rFonts w:ascii="Calibri" w:hAnsi="Calibri" w:cs="Calibri"/>
          <w:sz w:val="22"/>
          <w:szCs w:val="22"/>
        </w:rPr>
        <w:t xml:space="preserve">W tej ocenie </w:t>
      </w:r>
      <w:r>
        <w:rPr>
          <w:rFonts w:ascii="Calibri" w:hAnsi="Calibri" w:cs="Calibri"/>
          <w:sz w:val="22"/>
          <w:szCs w:val="22"/>
        </w:rPr>
        <w:t xml:space="preserve">Wykonawca może otrzymać </w:t>
      </w:r>
      <w:r w:rsidRPr="00F46668">
        <w:rPr>
          <w:rFonts w:ascii="Calibri" w:hAnsi="Calibri" w:cs="Calibri"/>
          <w:sz w:val="22"/>
          <w:szCs w:val="22"/>
        </w:rPr>
        <w:t>maksymaln</w:t>
      </w:r>
      <w:r>
        <w:rPr>
          <w:rFonts w:ascii="Calibri" w:hAnsi="Calibri" w:cs="Calibri"/>
          <w:sz w:val="22"/>
          <w:szCs w:val="22"/>
        </w:rPr>
        <w:t xml:space="preserve">ie </w:t>
      </w:r>
      <w:r w:rsidRPr="00F46668">
        <w:rPr>
          <w:rFonts w:ascii="Calibri" w:hAnsi="Calibri" w:cs="Calibri"/>
          <w:sz w:val="22"/>
          <w:szCs w:val="22"/>
        </w:rPr>
        <w:t xml:space="preserve">100 punktów. </w:t>
      </w:r>
      <w:r w:rsidR="00401A62" w:rsidRPr="00401A62">
        <w:rPr>
          <w:rFonts w:ascii="Calibri" w:hAnsi="Calibri" w:cs="Calibri"/>
          <w:sz w:val="22"/>
          <w:szCs w:val="22"/>
        </w:rPr>
        <w:t>W cenie należy uwzględnić wszystkie koszty związane z realizacją umowy, jakie ma pokryć Zamawiający, pod rygorem utraty prawa do ich dochodzenia w przyszłości.</w:t>
      </w:r>
    </w:p>
    <w:p w14:paraId="08D1B784" w14:textId="15E4ADDC" w:rsidR="00D5688F" w:rsidRPr="00401A62" w:rsidRDefault="00D5688F" w:rsidP="00350C0E">
      <w:pPr>
        <w:spacing w:after="0" w:line="240" w:lineRule="auto"/>
        <w:ind w:left="705"/>
        <w:jc w:val="both"/>
        <w:rPr>
          <w:rFonts w:ascii="Calibri" w:hAnsi="Calibri" w:cs="Calibri"/>
          <w:iCs/>
          <w:sz w:val="22"/>
          <w:szCs w:val="22"/>
          <w:highlight w:val="yellow"/>
        </w:rPr>
      </w:pPr>
      <w:r w:rsidRPr="00D5688F">
        <w:rPr>
          <w:rFonts w:ascii="Calibri" w:hAnsi="Calibri" w:cs="Calibri"/>
          <w:iCs/>
          <w:sz w:val="22"/>
          <w:szCs w:val="22"/>
        </w:rPr>
        <w:t xml:space="preserve">Oferta </w:t>
      </w:r>
      <w:r w:rsidR="007A15DB">
        <w:rPr>
          <w:rFonts w:ascii="Calibri" w:hAnsi="Calibri" w:cs="Calibri"/>
          <w:iCs/>
          <w:sz w:val="22"/>
          <w:szCs w:val="22"/>
        </w:rPr>
        <w:t xml:space="preserve">z </w:t>
      </w:r>
      <w:r w:rsidRPr="00D5688F">
        <w:rPr>
          <w:rFonts w:ascii="Calibri" w:hAnsi="Calibri" w:cs="Calibri"/>
          <w:iCs/>
          <w:sz w:val="22"/>
          <w:szCs w:val="22"/>
        </w:rPr>
        <w:t>cen</w:t>
      </w:r>
      <w:r w:rsidR="007A15DB">
        <w:rPr>
          <w:rFonts w:ascii="Calibri" w:hAnsi="Calibri" w:cs="Calibri"/>
          <w:iCs/>
          <w:sz w:val="22"/>
          <w:szCs w:val="22"/>
        </w:rPr>
        <w:t>ą</w:t>
      </w:r>
      <w:r w:rsidRPr="00D5688F">
        <w:rPr>
          <w:rFonts w:ascii="Calibri" w:hAnsi="Calibri" w:cs="Calibri"/>
          <w:iCs/>
          <w:sz w:val="22"/>
          <w:szCs w:val="22"/>
        </w:rPr>
        <w:t xml:space="preserve"> najniższą otrzyma maksymalną liczbę punktów. Oferty proponujące ceny wyższe otrzymają proporcjonalnie mniej punktów.</w:t>
      </w:r>
    </w:p>
    <w:p w14:paraId="404A8209" w14:textId="60D07FED" w:rsidR="00E3211A" w:rsidRPr="002B4927" w:rsidRDefault="00350C0E" w:rsidP="00350C0E">
      <w:pPr>
        <w:spacing w:after="0" w:line="240" w:lineRule="auto"/>
        <w:jc w:val="both"/>
        <w:rPr>
          <w:rFonts w:ascii="Calibri" w:hAnsi="Calibri" w:cs="Calibri"/>
          <w:sz w:val="22"/>
          <w:szCs w:val="22"/>
        </w:rPr>
      </w:pPr>
      <w:r>
        <w:rPr>
          <w:rFonts w:ascii="Calibri" w:hAnsi="Calibri" w:cs="Calibri"/>
          <w:iCs/>
          <w:sz w:val="22"/>
          <w:szCs w:val="22"/>
        </w:rPr>
        <w:t>2.</w:t>
      </w:r>
      <w:r>
        <w:rPr>
          <w:rFonts w:ascii="Calibri" w:hAnsi="Calibri" w:cs="Calibri"/>
          <w:iCs/>
          <w:sz w:val="22"/>
          <w:szCs w:val="22"/>
        </w:rPr>
        <w:tab/>
      </w:r>
      <w:r w:rsidR="00D5688F" w:rsidRPr="00D5688F">
        <w:rPr>
          <w:rFonts w:ascii="Calibri" w:hAnsi="Calibri" w:cs="Calibri"/>
          <w:iCs/>
          <w:sz w:val="22"/>
          <w:szCs w:val="22"/>
        </w:rPr>
        <w:t>Kryterium CENA będzie obliczane według następującego wzoru:</w:t>
      </w:r>
    </w:p>
    <w:p w14:paraId="771B3F55" w14:textId="76BE3179" w:rsidR="00D5688F" w:rsidRPr="00D5688F" w:rsidRDefault="00D5688F" w:rsidP="00350C0E">
      <w:pPr>
        <w:spacing w:after="0" w:line="240" w:lineRule="auto"/>
        <w:ind w:left="360" w:firstLine="348"/>
        <w:jc w:val="both"/>
        <w:rPr>
          <w:rFonts w:ascii="Calibri" w:hAnsi="Calibri" w:cs="Calibri"/>
          <w:b/>
          <w:bCs/>
          <w:sz w:val="22"/>
          <w:szCs w:val="22"/>
        </w:rPr>
      </w:pPr>
      <w:r w:rsidRPr="00D5688F">
        <w:rPr>
          <w:rFonts w:ascii="Calibri" w:hAnsi="Calibri" w:cs="Calibri"/>
          <w:b/>
          <w:bCs/>
          <w:sz w:val="22"/>
          <w:szCs w:val="22"/>
        </w:rPr>
        <w:t xml:space="preserve">(najniższa cena brutto </w:t>
      </w:r>
      <w:r w:rsidR="006F7725" w:rsidRPr="00D5688F">
        <w:rPr>
          <w:rFonts w:ascii="Calibri" w:hAnsi="Calibri" w:cs="Calibri"/>
          <w:b/>
          <w:bCs/>
          <w:sz w:val="22"/>
          <w:szCs w:val="22"/>
        </w:rPr>
        <w:t>oferty:</w:t>
      </w:r>
      <w:r w:rsidRPr="00D5688F">
        <w:rPr>
          <w:rFonts w:ascii="Calibri" w:hAnsi="Calibri" w:cs="Calibri"/>
          <w:b/>
          <w:bCs/>
          <w:sz w:val="22"/>
          <w:szCs w:val="22"/>
        </w:rPr>
        <w:t xml:space="preserve"> cena brutto oferty badanej) x 100 = ilość otrzymanych punktów</w:t>
      </w:r>
    </w:p>
    <w:p w14:paraId="2BBE98B0" w14:textId="3574C730" w:rsidR="00E3211A" w:rsidRPr="00C82843" w:rsidRDefault="00350C0E" w:rsidP="00350C0E">
      <w:pPr>
        <w:spacing w:after="0" w:line="240" w:lineRule="auto"/>
        <w:ind w:left="705" w:hanging="705"/>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r>
      <w:r w:rsidR="00E3211A" w:rsidRPr="00C82843">
        <w:rPr>
          <w:rFonts w:ascii="Calibri" w:hAnsi="Calibri" w:cs="Calibri"/>
          <w:sz w:val="22"/>
          <w:szCs w:val="22"/>
        </w:rPr>
        <w:t>Zamawiający udzieli zamówienia Wykonawcy, który złożył najkorzystniejszą ofertę tj. ofertę przedstawiającą najkorzystniejszy bilans uzyskanych punktów, przyznany na podstawie kryteriów oceny ofert przyjętych w niniejszym ogłoszeniu spośród ofert nie podlegających odrzuceniu.</w:t>
      </w:r>
    </w:p>
    <w:p w14:paraId="3BBC5C35" w14:textId="77777777" w:rsidR="00350C0E" w:rsidRDefault="00350C0E" w:rsidP="00A52CD0">
      <w:pPr>
        <w:pStyle w:val="Standard"/>
        <w:spacing w:before="120"/>
        <w:jc w:val="both"/>
        <w:rPr>
          <w:rFonts w:ascii="Calibri" w:hAnsi="Calibri" w:cs="Calibri"/>
          <w:b/>
          <w:bCs/>
          <w:iCs/>
          <w:sz w:val="22"/>
          <w:szCs w:val="22"/>
        </w:rPr>
      </w:pPr>
    </w:p>
    <w:p w14:paraId="1276530E" w14:textId="22A4847D" w:rsidR="00E3211A" w:rsidRPr="00E3211A" w:rsidRDefault="00E3211A" w:rsidP="00A52CD0">
      <w:pPr>
        <w:pStyle w:val="Standard"/>
        <w:spacing w:before="120"/>
        <w:jc w:val="both"/>
        <w:rPr>
          <w:rFonts w:ascii="Calibri" w:hAnsi="Calibri" w:cs="Calibri"/>
          <w:b/>
          <w:bCs/>
          <w:iCs/>
          <w:sz w:val="22"/>
          <w:szCs w:val="22"/>
        </w:rPr>
      </w:pPr>
      <w:r w:rsidRPr="00E3211A">
        <w:rPr>
          <w:rFonts w:ascii="Calibri" w:hAnsi="Calibri" w:cs="Calibri"/>
          <w:b/>
          <w:bCs/>
          <w:iCs/>
          <w:sz w:val="22"/>
          <w:szCs w:val="22"/>
        </w:rPr>
        <w:t xml:space="preserve">VIII. </w:t>
      </w:r>
      <w:r w:rsidR="00350C0E" w:rsidRPr="00E3211A">
        <w:rPr>
          <w:rFonts w:ascii="Calibri" w:hAnsi="Calibri" w:cs="Calibri"/>
          <w:b/>
          <w:bCs/>
          <w:sz w:val="22"/>
          <w:szCs w:val="22"/>
        </w:rPr>
        <w:t>Informacje dodatkowe</w:t>
      </w:r>
    </w:p>
    <w:p w14:paraId="1C1C3202" w14:textId="580F5B23" w:rsidR="00E3211A" w:rsidRPr="006F7725" w:rsidRDefault="00E3211A" w:rsidP="00350C0E">
      <w:pPr>
        <w:pStyle w:val="Akapitzlist"/>
        <w:numPr>
          <w:ilvl w:val="0"/>
          <w:numId w:val="12"/>
        </w:numPr>
        <w:spacing w:before="120" w:after="0" w:line="240" w:lineRule="auto"/>
        <w:ind w:left="714" w:hanging="357"/>
        <w:jc w:val="both"/>
        <w:rPr>
          <w:rFonts w:ascii="Calibri" w:hAnsi="Calibri" w:cs="Calibri"/>
          <w:sz w:val="22"/>
          <w:szCs w:val="22"/>
        </w:rPr>
      </w:pPr>
      <w:r w:rsidRPr="00E3211A">
        <w:rPr>
          <w:rFonts w:ascii="Calibri" w:hAnsi="Calibri" w:cs="Calibri"/>
          <w:sz w:val="22"/>
          <w:szCs w:val="22"/>
        </w:rPr>
        <w:t>W szczególnie uzasadnionych przypadkach Zamawiający może w każdym czasie przed upływem terminu składania ofert zmodyfikować treść zapytania i przesłać zmodyfikowane zapytanie do Wykonawców.</w:t>
      </w:r>
    </w:p>
    <w:p w14:paraId="0FC66873" w14:textId="0BAF12EB" w:rsidR="00E3211A" w:rsidRPr="006F7725"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Jeżeli w modyfikacji treści ogłoszenia dokonano istotnych zmian, Zamawiający przedłuża termin składania ofert o czas niezbędny na wprowadzenie zmian w ofertach. Przedłużenie terminu składania ofert nie wpływa na bieg terminu składania wniosku o wyjaśnienie zapisów zapytania.</w:t>
      </w:r>
    </w:p>
    <w:p w14:paraId="0AAD748F" w14:textId="1DDAD2CD"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 xml:space="preserve">Wykonawca może zwrócić się do Zamawiającego o wyjaśnienie zapisów zapytania lub jego załączników nie później niż </w:t>
      </w:r>
      <w:r w:rsidRPr="009612BA">
        <w:rPr>
          <w:rFonts w:ascii="Calibri" w:hAnsi="Calibri" w:cs="Calibri"/>
          <w:b/>
          <w:bCs/>
          <w:sz w:val="22"/>
          <w:szCs w:val="22"/>
        </w:rPr>
        <w:t xml:space="preserve">do dnia </w:t>
      </w:r>
      <w:r w:rsidR="009612BA" w:rsidRPr="009612BA">
        <w:rPr>
          <w:rFonts w:ascii="Calibri" w:hAnsi="Calibri" w:cs="Calibri"/>
          <w:b/>
          <w:bCs/>
          <w:sz w:val="22"/>
          <w:szCs w:val="22"/>
        </w:rPr>
        <w:t>0</w:t>
      </w:r>
      <w:r w:rsidR="00904947">
        <w:rPr>
          <w:rFonts w:ascii="Calibri" w:hAnsi="Calibri" w:cs="Calibri"/>
          <w:b/>
          <w:bCs/>
          <w:sz w:val="22"/>
          <w:szCs w:val="22"/>
        </w:rPr>
        <w:t>5</w:t>
      </w:r>
      <w:r w:rsidRPr="009612BA">
        <w:rPr>
          <w:rFonts w:ascii="Calibri" w:hAnsi="Calibri" w:cs="Calibri"/>
          <w:b/>
          <w:bCs/>
          <w:sz w:val="22"/>
          <w:szCs w:val="22"/>
        </w:rPr>
        <w:t>.0</w:t>
      </w:r>
      <w:r w:rsidR="009612BA" w:rsidRPr="009612BA">
        <w:rPr>
          <w:rFonts w:ascii="Calibri" w:hAnsi="Calibri" w:cs="Calibri"/>
          <w:b/>
          <w:bCs/>
          <w:sz w:val="22"/>
          <w:szCs w:val="22"/>
        </w:rPr>
        <w:t>6</w:t>
      </w:r>
      <w:r w:rsidRPr="009612BA">
        <w:rPr>
          <w:rFonts w:ascii="Calibri" w:hAnsi="Calibri" w:cs="Calibri"/>
          <w:b/>
          <w:bCs/>
          <w:sz w:val="22"/>
          <w:szCs w:val="22"/>
        </w:rPr>
        <w:t>.2026</w:t>
      </w:r>
      <w:r w:rsidRPr="009612BA">
        <w:rPr>
          <w:rFonts w:ascii="Calibri" w:hAnsi="Calibri" w:cs="Calibri"/>
          <w:sz w:val="22"/>
          <w:szCs w:val="22"/>
        </w:rPr>
        <w:t xml:space="preserve"> r.</w:t>
      </w:r>
      <w:r w:rsidRPr="00E3211A">
        <w:rPr>
          <w:rFonts w:ascii="Calibri" w:hAnsi="Calibri" w:cs="Calibri"/>
          <w:sz w:val="22"/>
          <w:szCs w:val="22"/>
        </w:rPr>
        <w:t xml:space="preserve"> </w:t>
      </w:r>
    </w:p>
    <w:p w14:paraId="34E31C7D" w14:textId="77777777"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Zamawiający w toku badania i oceny ofert zastrzega sobie prawo żądania od Wykonawcy dodatkowych informacji lub dokumentów lub uzupełnień i wyjaśnień w zakresie treści złożonej oferty.</w:t>
      </w:r>
    </w:p>
    <w:p w14:paraId="07C8B590" w14:textId="147DE644"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 xml:space="preserve">Jeżeli w postępowaniu nie będzie można dokonać wyboru oferty najkorzystniejszej z uwagi na to, że zostały złożone oferty o takiej samej cenie, Zmawiający wezwie Wykonawców (którzy złożyli oferty o takiej samej cenie) do złożenia ofert dodatkowych w terminie określonym przez </w:t>
      </w:r>
      <w:r w:rsidRPr="00E3211A">
        <w:rPr>
          <w:rFonts w:ascii="Calibri" w:hAnsi="Calibri" w:cs="Calibri"/>
          <w:sz w:val="22"/>
          <w:szCs w:val="22"/>
        </w:rPr>
        <w:lastRenderedPageBreak/>
        <w:t>Zamawiającego. Wykonawca składający ofertę dodatkową nie może zaoferować ceny wyższej niż zaoferował poprzednio w złożonej ofercie.</w:t>
      </w:r>
    </w:p>
    <w:p w14:paraId="39EA1A19" w14:textId="34DAD1BA"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Oferta podlega odrzuceniu, jeżeli:</w:t>
      </w:r>
    </w:p>
    <w:p w14:paraId="64F8012E" w14:textId="5408EB4F" w:rsidR="00E3211A" w:rsidRPr="00E3211A" w:rsidRDefault="00E3211A" w:rsidP="00A52CD0">
      <w:pPr>
        <w:spacing w:after="0" w:line="240" w:lineRule="auto"/>
        <w:ind w:left="360"/>
        <w:jc w:val="both"/>
        <w:rPr>
          <w:rFonts w:ascii="Calibri" w:hAnsi="Calibri" w:cs="Calibri"/>
          <w:sz w:val="22"/>
          <w:szCs w:val="22"/>
        </w:rPr>
      </w:pPr>
      <w:r>
        <w:rPr>
          <w:rFonts w:ascii="Calibri" w:hAnsi="Calibri" w:cs="Calibri"/>
          <w:sz w:val="22"/>
          <w:szCs w:val="22"/>
        </w:rPr>
        <w:t xml:space="preserve"> </w:t>
      </w:r>
      <w:r w:rsidRPr="00E3211A">
        <w:rPr>
          <w:rFonts w:ascii="Calibri" w:hAnsi="Calibri" w:cs="Calibri"/>
          <w:sz w:val="22"/>
          <w:szCs w:val="22"/>
        </w:rPr>
        <w:t>a)</w:t>
      </w:r>
      <w:r w:rsidRPr="00E3211A">
        <w:rPr>
          <w:rFonts w:ascii="Calibri" w:hAnsi="Calibri" w:cs="Calibri"/>
          <w:sz w:val="22"/>
          <w:szCs w:val="22"/>
        </w:rPr>
        <w:tab/>
        <w:t>jej treść jest niezgodna z warunkami opisanymi w ogłoszeniu,</w:t>
      </w:r>
    </w:p>
    <w:p w14:paraId="19522239" w14:textId="77777777" w:rsidR="00E3211A" w:rsidRPr="00E3211A" w:rsidRDefault="00E3211A" w:rsidP="00A52CD0">
      <w:pPr>
        <w:spacing w:after="0" w:line="240" w:lineRule="auto"/>
        <w:ind w:firstLine="360"/>
        <w:jc w:val="both"/>
        <w:rPr>
          <w:rFonts w:ascii="Calibri" w:hAnsi="Calibri" w:cs="Calibri"/>
          <w:sz w:val="22"/>
          <w:szCs w:val="22"/>
        </w:rPr>
      </w:pPr>
      <w:r w:rsidRPr="00E3211A">
        <w:rPr>
          <w:rFonts w:ascii="Calibri" w:hAnsi="Calibri" w:cs="Calibri"/>
          <w:sz w:val="22"/>
          <w:szCs w:val="22"/>
        </w:rPr>
        <w:t>b)</w:t>
      </w:r>
      <w:r w:rsidRPr="00E3211A">
        <w:rPr>
          <w:rFonts w:ascii="Calibri" w:hAnsi="Calibri" w:cs="Calibri"/>
          <w:sz w:val="22"/>
          <w:szCs w:val="22"/>
        </w:rPr>
        <w:tab/>
        <w:t>oferta została złożona po wyznaczonym terminie.</w:t>
      </w:r>
    </w:p>
    <w:p w14:paraId="7EF79662" w14:textId="33A41F1A"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Z wybranym Wykonawcą ostanie zawarta umowa według wzoru stanowiącego załącznik nr 2 do ogłoszenia.</w:t>
      </w:r>
    </w:p>
    <w:p w14:paraId="7B5117D9" w14:textId="74FBF2BF"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Jeżeli Wykonawca, którego oferta została wybrana uchyla się od zawarcia umowy w sprawie zamówienia, Zamawiający może wybrać ofertę najkorzystniejszą spośród pozostałych ofert.</w:t>
      </w:r>
    </w:p>
    <w:p w14:paraId="710CCF8C" w14:textId="32A34631"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Zamawiający może w każdym momencie odwołać zaproszenie do składania ofert. Zamawiający unieważni postępowanie, jeżeli:</w:t>
      </w:r>
    </w:p>
    <w:p w14:paraId="13832779" w14:textId="77777777" w:rsidR="00E3211A" w:rsidRPr="00E3211A" w:rsidRDefault="00E3211A" w:rsidP="00A52CD0">
      <w:pPr>
        <w:spacing w:after="0" w:line="240" w:lineRule="auto"/>
        <w:ind w:left="360"/>
        <w:jc w:val="both"/>
        <w:rPr>
          <w:rFonts w:ascii="Calibri" w:hAnsi="Calibri" w:cs="Calibri"/>
          <w:sz w:val="22"/>
          <w:szCs w:val="22"/>
        </w:rPr>
      </w:pPr>
      <w:r w:rsidRPr="00E3211A">
        <w:rPr>
          <w:rFonts w:ascii="Calibri" w:hAnsi="Calibri" w:cs="Calibri"/>
          <w:sz w:val="22"/>
          <w:szCs w:val="22"/>
        </w:rPr>
        <w:t>a)</w:t>
      </w:r>
      <w:r w:rsidRPr="00E3211A">
        <w:rPr>
          <w:rFonts w:ascii="Calibri" w:hAnsi="Calibri" w:cs="Calibri"/>
          <w:sz w:val="22"/>
          <w:szCs w:val="22"/>
        </w:rPr>
        <w:tab/>
        <w:t>nie złożono żadnej oferty niepodlegającej odrzuceniu,</w:t>
      </w:r>
    </w:p>
    <w:p w14:paraId="298DF8F1" w14:textId="77777777" w:rsidR="00E3211A" w:rsidRPr="00E3211A" w:rsidRDefault="00E3211A" w:rsidP="00200104">
      <w:pPr>
        <w:spacing w:after="0" w:line="240" w:lineRule="auto"/>
        <w:ind w:left="360"/>
        <w:jc w:val="both"/>
        <w:rPr>
          <w:rFonts w:ascii="Calibri" w:hAnsi="Calibri" w:cs="Calibri"/>
          <w:sz w:val="22"/>
          <w:szCs w:val="22"/>
        </w:rPr>
      </w:pPr>
      <w:r w:rsidRPr="00E3211A">
        <w:rPr>
          <w:rFonts w:ascii="Calibri" w:hAnsi="Calibri" w:cs="Calibri"/>
          <w:sz w:val="22"/>
          <w:szCs w:val="22"/>
        </w:rPr>
        <w:t>b)</w:t>
      </w:r>
      <w:r w:rsidRPr="00E3211A">
        <w:rPr>
          <w:rFonts w:ascii="Calibri" w:hAnsi="Calibri" w:cs="Calibri"/>
          <w:sz w:val="22"/>
          <w:szCs w:val="22"/>
        </w:rPr>
        <w:tab/>
        <w:t>cena najkorzystniejszej oferty przewyższa kwotę, którą Zamawiający zamierza przeznaczyć na sfinansowanie zamówienia.</w:t>
      </w:r>
    </w:p>
    <w:p w14:paraId="469400EE" w14:textId="318E5519" w:rsidR="00E3211A" w:rsidRP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Postępowanie w trybie zapytania ofertowego może być także unieważnione przez Zamawiającego bez podania przyczyny w każdym momencie i okolicznościach i nie stanowi podstawy do roszczenia sobie prawa ze strony Wykonawcy do realizacji zamówienia.</w:t>
      </w:r>
    </w:p>
    <w:p w14:paraId="36F479F6" w14:textId="5B6C6E9C" w:rsidR="00E3211A" w:rsidRDefault="00E3211A" w:rsidP="00A52CD0">
      <w:pPr>
        <w:pStyle w:val="Akapitzlist"/>
        <w:numPr>
          <w:ilvl w:val="0"/>
          <w:numId w:val="12"/>
        </w:numPr>
        <w:spacing w:after="0" w:line="240" w:lineRule="auto"/>
        <w:jc w:val="both"/>
        <w:rPr>
          <w:rFonts w:ascii="Calibri" w:hAnsi="Calibri" w:cs="Calibri"/>
          <w:sz w:val="22"/>
          <w:szCs w:val="22"/>
        </w:rPr>
      </w:pPr>
      <w:r w:rsidRPr="00E3211A">
        <w:rPr>
          <w:rFonts w:ascii="Calibri" w:hAnsi="Calibri" w:cs="Calibri"/>
          <w:sz w:val="22"/>
          <w:szCs w:val="22"/>
        </w:rPr>
        <w:t>Wykonawcy uczestniczą w postępowaniu w trybie zapytania ofertowego na własny koszt i ryzyko i nie przysługuje im żadne roszczenie względem Zamawiającego z tytułu unieważnienia postępowania przez Zamawiającego.</w:t>
      </w:r>
    </w:p>
    <w:p w14:paraId="40A2533A" w14:textId="77777777" w:rsidR="00E3211A" w:rsidRPr="00E3211A" w:rsidRDefault="00E3211A" w:rsidP="00E3211A">
      <w:pPr>
        <w:spacing w:after="0" w:line="360" w:lineRule="auto"/>
        <w:ind w:left="360"/>
        <w:jc w:val="both"/>
        <w:rPr>
          <w:rFonts w:ascii="Calibri" w:hAnsi="Calibri" w:cs="Calibri"/>
          <w:sz w:val="22"/>
          <w:szCs w:val="22"/>
        </w:rPr>
      </w:pPr>
    </w:p>
    <w:p w14:paraId="5274666B" w14:textId="77777777" w:rsidR="00D5688F" w:rsidRPr="00D5688F" w:rsidRDefault="00D5688F" w:rsidP="00D5688F">
      <w:pPr>
        <w:pStyle w:val="Standard"/>
        <w:spacing w:before="120"/>
        <w:jc w:val="both"/>
        <w:rPr>
          <w:rFonts w:ascii="Calibri" w:hAnsi="Calibri" w:cs="Calibri"/>
          <w:b/>
          <w:bCs/>
          <w:sz w:val="22"/>
          <w:szCs w:val="22"/>
        </w:rPr>
      </w:pPr>
    </w:p>
    <w:p w14:paraId="5689F834" w14:textId="77777777" w:rsidR="00D5688F" w:rsidRPr="00D5688F" w:rsidRDefault="00D5688F" w:rsidP="00D5688F">
      <w:pPr>
        <w:pStyle w:val="Standard"/>
        <w:spacing w:before="120"/>
        <w:jc w:val="both"/>
        <w:rPr>
          <w:rFonts w:ascii="Calibri" w:hAnsi="Calibri" w:cs="Calibri"/>
          <w:sz w:val="22"/>
          <w:szCs w:val="22"/>
        </w:rPr>
      </w:pPr>
      <w:r w:rsidRPr="00D5688F">
        <w:rPr>
          <w:rFonts w:ascii="Calibri" w:hAnsi="Calibri" w:cs="Calibri"/>
          <w:b/>
          <w:bCs/>
          <w:sz w:val="22"/>
          <w:szCs w:val="22"/>
        </w:rPr>
        <w:t>Wykaz załączników do oferty:</w:t>
      </w:r>
    </w:p>
    <w:p w14:paraId="0603BADC" w14:textId="262799A8" w:rsidR="00D5688F" w:rsidRPr="00DF5020" w:rsidRDefault="00D5688F" w:rsidP="00DF5020">
      <w:pPr>
        <w:pStyle w:val="Standard"/>
        <w:numPr>
          <w:ilvl w:val="0"/>
          <w:numId w:val="13"/>
        </w:numPr>
        <w:spacing w:line="276" w:lineRule="auto"/>
        <w:jc w:val="both"/>
        <w:rPr>
          <w:rFonts w:ascii="Calibri" w:hAnsi="Calibri" w:cs="Calibri"/>
          <w:sz w:val="20"/>
          <w:szCs w:val="20"/>
        </w:rPr>
      </w:pPr>
      <w:r w:rsidRPr="00DF5020">
        <w:rPr>
          <w:rFonts w:ascii="Calibri" w:hAnsi="Calibri" w:cs="Calibri"/>
          <w:sz w:val="20"/>
          <w:szCs w:val="20"/>
        </w:rPr>
        <w:t>załącznik nr 1 - formularz ofertowy</w:t>
      </w:r>
    </w:p>
    <w:p w14:paraId="582446D6" w14:textId="133CFFA2" w:rsidR="00D5688F" w:rsidRPr="00DF5020" w:rsidRDefault="00D5688F" w:rsidP="00DF5020">
      <w:pPr>
        <w:pStyle w:val="Standard"/>
        <w:numPr>
          <w:ilvl w:val="0"/>
          <w:numId w:val="13"/>
        </w:numPr>
        <w:spacing w:line="276" w:lineRule="auto"/>
        <w:jc w:val="both"/>
        <w:rPr>
          <w:rFonts w:ascii="Calibri" w:hAnsi="Calibri" w:cs="Calibri"/>
          <w:sz w:val="20"/>
          <w:szCs w:val="20"/>
        </w:rPr>
      </w:pPr>
      <w:r w:rsidRPr="00DF5020">
        <w:rPr>
          <w:rFonts w:ascii="Calibri" w:hAnsi="Calibri" w:cs="Calibri"/>
          <w:sz w:val="20"/>
          <w:szCs w:val="20"/>
        </w:rPr>
        <w:t>załącznik nr 2 - formularz asortymentowo- cenowy</w:t>
      </w:r>
    </w:p>
    <w:p w14:paraId="02BE736F" w14:textId="77777777" w:rsidR="00D5688F" w:rsidRPr="00DF5020" w:rsidRDefault="00D5688F" w:rsidP="00DF5020">
      <w:pPr>
        <w:pStyle w:val="Standard"/>
        <w:numPr>
          <w:ilvl w:val="0"/>
          <w:numId w:val="13"/>
        </w:numPr>
        <w:spacing w:line="276" w:lineRule="auto"/>
        <w:jc w:val="both"/>
        <w:rPr>
          <w:rFonts w:ascii="Calibri" w:hAnsi="Calibri" w:cs="Calibri"/>
          <w:sz w:val="20"/>
          <w:szCs w:val="20"/>
        </w:rPr>
      </w:pPr>
      <w:r w:rsidRPr="00DF5020">
        <w:rPr>
          <w:rFonts w:ascii="Calibri" w:hAnsi="Calibri" w:cs="Calibri"/>
          <w:sz w:val="20"/>
          <w:szCs w:val="20"/>
        </w:rPr>
        <w:t>załącznik nr 3 - projekt umowy</w:t>
      </w:r>
    </w:p>
    <w:p w14:paraId="5F5F2E2F" w14:textId="21C83089" w:rsidR="00D5688F" w:rsidRPr="00A60EFA" w:rsidRDefault="00D5688F" w:rsidP="00DF5020">
      <w:pPr>
        <w:pStyle w:val="Standard"/>
        <w:numPr>
          <w:ilvl w:val="0"/>
          <w:numId w:val="13"/>
        </w:numPr>
        <w:spacing w:line="276" w:lineRule="auto"/>
        <w:jc w:val="both"/>
        <w:rPr>
          <w:rFonts w:ascii="Calibri" w:hAnsi="Calibri" w:cs="Calibri"/>
          <w:sz w:val="20"/>
          <w:szCs w:val="20"/>
        </w:rPr>
      </w:pPr>
      <w:r w:rsidRPr="00A60EFA">
        <w:rPr>
          <w:rFonts w:ascii="Calibri" w:hAnsi="Calibri" w:cs="Calibri"/>
          <w:sz w:val="20"/>
          <w:szCs w:val="20"/>
        </w:rPr>
        <w:t xml:space="preserve">załącznik nr 4 - klauzula informacyjna RODO </w:t>
      </w:r>
    </w:p>
    <w:p w14:paraId="617B9824" w14:textId="77777777" w:rsidR="00D5688F" w:rsidRPr="00D5688F" w:rsidRDefault="00D5688F" w:rsidP="00D5688F">
      <w:pPr>
        <w:pStyle w:val="Standard"/>
        <w:spacing w:before="120"/>
        <w:ind w:left="360"/>
        <w:jc w:val="right"/>
        <w:rPr>
          <w:rFonts w:ascii="Calibri" w:hAnsi="Calibri" w:cs="Calibri"/>
          <w:sz w:val="22"/>
          <w:szCs w:val="22"/>
        </w:rPr>
      </w:pPr>
    </w:p>
    <w:p w14:paraId="5D889077" w14:textId="77777777" w:rsidR="00D5688F" w:rsidRPr="00D5688F" w:rsidRDefault="00D5688F" w:rsidP="00D5688F">
      <w:pPr>
        <w:pStyle w:val="Standard"/>
        <w:spacing w:before="120"/>
        <w:ind w:left="360"/>
        <w:jc w:val="both"/>
        <w:rPr>
          <w:rFonts w:ascii="Calibri" w:hAnsi="Calibri" w:cs="Calibri"/>
          <w:sz w:val="22"/>
          <w:szCs w:val="22"/>
        </w:rPr>
      </w:pPr>
    </w:p>
    <w:p w14:paraId="5B1B1AF1" w14:textId="77777777" w:rsidR="00D5688F" w:rsidRPr="00D5688F" w:rsidRDefault="00D5688F" w:rsidP="00D5688F">
      <w:pPr>
        <w:pStyle w:val="Standard"/>
        <w:spacing w:before="120"/>
        <w:ind w:left="360"/>
        <w:jc w:val="right"/>
        <w:rPr>
          <w:rFonts w:ascii="Calibri" w:hAnsi="Calibri" w:cs="Calibri"/>
          <w:sz w:val="22"/>
          <w:szCs w:val="22"/>
        </w:rPr>
      </w:pPr>
    </w:p>
    <w:p w14:paraId="39E5771A" w14:textId="77777777" w:rsidR="00D5688F" w:rsidRPr="00D5688F" w:rsidRDefault="00D5688F" w:rsidP="00D5688F">
      <w:pPr>
        <w:pStyle w:val="Standard"/>
        <w:jc w:val="right"/>
        <w:rPr>
          <w:rFonts w:ascii="Calibri" w:hAnsi="Calibri" w:cs="Calibri"/>
          <w:sz w:val="22"/>
          <w:szCs w:val="22"/>
        </w:rPr>
      </w:pPr>
    </w:p>
    <w:p w14:paraId="3316FB56" w14:textId="77777777" w:rsidR="00D5688F" w:rsidRPr="00D5688F" w:rsidRDefault="00D5688F" w:rsidP="00D5688F">
      <w:pPr>
        <w:pStyle w:val="Standard"/>
        <w:jc w:val="right"/>
        <w:rPr>
          <w:rFonts w:ascii="Calibri" w:hAnsi="Calibri" w:cs="Calibri"/>
          <w:sz w:val="22"/>
          <w:szCs w:val="22"/>
        </w:rPr>
      </w:pPr>
    </w:p>
    <w:p w14:paraId="13B4D262" w14:textId="77777777" w:rsidR="00D5688F" w:rsidRPr="00D5688F" w:rsidRDefault="00D5688F" w:rsidP="00D5688F">
      <w:pPr>
        <w:pStyle w:val="Akapitzlist"/>
        <w:spacing w:after="0" w:line="240" w:lineRule="auto"/>
        <w:ind w:left="4248"/>
        <w:jc w:val="center"/>
        <w:rPr>
          <w:rFonts w:cs="Calibri"/>
          <w:bCs/>
          <w:sz w:val="22"/>
          <w:szCs w:val="22"/>
        </w:rPr>
      </w:pPr>
      <w:r w:rsidRPr="00D5688F">
        <w:rPr>
          <w:rFonts w:cs="Calibri"/>
          <w:bCs/>
          <w:sz w:val="22"/>
          <w:szCs w:val="22"/>
        </w:rPr>
        <w:t>Magdalena Marek</w:t>
      </w:r>
    </w:p>
    <w:p w14:paraId="1AF7BFA9" w14:textId="77777777" w:rsidR="00D5688F" w:rsidRPr="00D5688F" w:rsidRDefault="00D5688F" w:rsidP="00D5688F">
      <w:pPr>
        <w:pStyle w:val="Akapitzlist"/>
        <w:spacing w:after="0" w:line="240" w:lineRule="auto"/>
        <w:ind w:left="4248"/>
        <w:jc w:val="center"/>
        <w:rPr>
          <w:rFonts w:cs="Calibri"/>
          <w:bCs/>
          <w:sz w:val="22"/>
          <w:szCs w:val="22"/>
        </w:rPr>
      </w:pPr>
      <w:r w:rsidRPr="00D5688F">
        <w:rPr>
          <w:rFonts w:cs="Calibri"/>
          <w:bCs/>
          <w:sz w:val="22"/>
          <w:szCs w:val="22"/>
        </w:rPr>
        <w:t xml:space="preserve"> Kierownik </w:t>
      </w:r>
    </w:p>
    <w:p w14:paraId="2D8089DE" w14:textId="77777777" w:rsidR="00D5688F" w:rsidRPr="00D5688F" w:rsidRDefault="00D5688F" w:rsidP="00D5688F">
      <w:pPr>
        <w:pStyle w:val="Akapitzlist"/>
        <w:spacing w:after="0" w:line="240" w:lineRule="auto"/>
        <w:ind w:left="4248"/>
        <w:jc w:val="center"/>
        <w:rPr>
          <w:rFonts w:cs="Calibri"/>
          <w:bCs/>
          <w:sz w:val="22"/>
          <w:szCs w:val="22"/>
        </w:rPr>
      </w:pPr>
      <w:r w:rsidRPr="00D5688F">
        <w:rPr>
          <w:rFonts w:cs="Calibri"/>
          <w:bCs/>
          <w:sz w:val="22"/>
          <w:szCs w:val="22"/>
        </w:rPr>
        <w:t xml:space="preserve">  Działu Zamówień Publicznych</w:t>
      </w:r>
    </w:p>
    <w:p w14:paraId="3735CA76" w14:textId="77777777" w:rsidR="00D5688F" w:rsidRPr="00D5688F" w:rsidRDefault="00D5688F" w:rsidP="00D5688F">
      <w:pPr>
        <w:pStyle w:val="Standard"/>
        <w:ind w:left="4963" w:firstLine="709"/>
        <w:rPr>
          <w:rFonts w:ascii="Calibri" w:hAnsi="Calibri" w:cs="Calibri"/>
          <w:bCs/>
          <w:sz w:val="22"/>
          <w:szCs w:val="22"/>
        </w:rPr>
      </w:pPr>
      <w:r w:rsidRPr="00D5688F">
        <w:rPr>
          <w:rFonts w:ascii="Calibri" w:hAnsi="Calibri" w:cs="Calibri"/>
          <w:bCs/>
          <w:sz w:val="22"/>
          <w:szCs w:val="22"/>
        </w:rPr>
        <w:t>SPZOZ Warszawa-Ursynów</w:t>
      </w:r>
    </w:p>
    <w:p w14:paraId="73C350F5" w14:textId="77777777" w:rsidR="00D5688F" w:rsidRPr="00DD2FDB" w:rsidRDefault="00D5688F" w:rsidP="009F0F74">
      <w:pPr>
        <w:spacing w:after="0" w:line="240" w:lineRule="auto"/>
        <w:rPr>
          <w:rFonts w:ascii="Calibri" w:hAnsi="Calibri" w:cs="Calibri"/>
          <w:sz w:val="22"/>
          <w:szCs w:val="22"/>
        </w:rPr>
      </w:pPr>
    </w:p>
    <w:p w14:paraId="15E752F1" w14:textId="77777777" w:rsidR="009F0F74" w:rsidRPr="00DD2FDB" w:rsidRDefault="009F0F74" w:rsidP="009F0F74">
      <w:pPr>
        <w:spacing w:after="0" w:line="240" w:lineRule="auto"/>
        <w:rPr>
          <w:rFonts w:ascii="Calibri" w:hAnsi="Calibri" w:cs="Calibri"/>
          <w:sz w:val="22"/>
          <w:szCs w:val="22"/>
        </w:rPr>
      </w:pPr>
    </w:p>
    <w:p w14:paraId="6665A7D6" w14:textId="77777777" w:rsidR="009F0F74" w:rsidRPr="00DD2FDB" w:rsidRDefault="009F0F74" w:rsidP="009F0F74">
      <w:pPr>
        <w:spacing w:after="0" w:line="240" w:lineRule="auto"/>
        <w:rPr>
          <w:rFonts w:ascii="Calibri" w:hAnsi="Calibri" w:cs="Calibri"/>
          <w:sz w:val="22"/>
          <w:szCs w:val="22"/>
        </w:rPr>
      </w:pPr>
    </w:p>
    <w:p w14:paraId="64E4B719" w14:textId="77777777" w:rsidR="009F0F74" w:rsidRPr="00DD2FDB" w:rsidRDefault="009F0F74" w:rsidP="009F0F74">
      <w:pPr>
        <w:spacing w:after="0" w:line="240" w:lineRule="auto"/>
        <w:rPr>
          <w:rFonts w:ascii="Calibri" w:hAnsi="Calibri" w:cs="Calibri"/>
          <w:sz w:val="22"/>
          <w:szCs w:val="22"/>
        </w:rPr>
      </w:pPr>
    </w:p>
    <w:p w14:paraId="35512BAD" w14:textId="77777777" w:rsidR="009F0F74" w:rsidRPr="00DD2FDB" w:rsidRDefault="009F0F74" w:rsidP="009F0F74">
      <w:pPr>
        <w:spacing w:after="0" w:line="240" w:lineRule="auto"/>
        <w:rPr>
          <w:rFonts w:ascii="Calibri" w:hAnsi="Calibri" w:cs="Calibri"/>
          <w:sz w:val="22"/>
          <w:szCs w:val="22"/>
        </w:rPr>
      </w:pPr>
    </w:p>
    <w:p w14:paraId="06054D6A" w14:textId="77777777" w:rsidR="009F0F74" w:rsidRPr="00DD2FDB" w:rsidRDefault="009F0F74" w:rsidP="009F0F74">
      <w:pPr>
        <w:spacing w:after="0" w:line="240" w:lineRule="auto"/>
        <w:rPr>
          <w:rFonts w:ascii="Calibri" w:hAnsi="Calibri" w:cs="Calibri"/>
          <w:sz w:val="22"/>
          <w:szCs w:val="22"/>
        </w:rPr>
      </w:pPr>
    </w:p>
    <w:p w14:paraId="14778C84" w14:textId="77777777" w:rsidR="009F0F74" w:rsidRPr="00DD2FDB" w:rsidRDefault="009F0F74" w:rsidP="009F0F74">
      <w:pPr>
        <w:spacing w:after="0" w:line="240" w:lineRule="auto"/>
        <w:rPr>
          <w:rFonts w:ascii="Calibri" w:hAnsi="Calibri" w:cs="Calibri"/>
          <w:sz w:val="22"/>
          <w:szCs w:val="22"/>
        </w:rPr>
      </w:pPr>
    </w:p>
    <w:p w14:paraId="49564F7C" w14:textId="77777777" w:rsidR="009F0F74" w:rsidRPr="00DD2FDB" w:rsidRDefault="009F0F74" w:rsidP="009F0F74">
      <w:pPr>
        <w:spacing w:after="0" w:line="240" w:lineRule="auto"/>
        <w:rPr>
          <w:rFonts w:ascii="Calibri" w:hAnsi="Calibri" w:cs="Calibri"/>
          <w:sz w:val="22"/>
          <w:szCs w:val="22"/>
        </w:rPr>
      </w:pPr>
    </w:p>
    <w:p w14:paraId="0F343658" w14:textId="77777777" w:rsidR="009F0F74" w:rsidRPr="00DD2FDB" w:rsidRDefault="009F0F74" w:rsidP="009F0F74">
      <w:pPr>
        <w:spacing w:after="0" w:line="240" w:lineRule="auto"/>
        <w:rPr>
          <w:rFonts w:ascii="Calibri" w:hAnsi="Calibri" w:cs="Calibri"/>
          <w:sz w:val="22"/>
          <w:szCs w:val="22"/>
        </w:rPr>
      </w:pPr>
    </w:p>
    <w:p w14:paraId="133BAB42" w14:textId="77777777" w:rsidR="009F0F74" w:rsidRPr="00DD2FDB" w:rsidRDefault="009F0F74" w:rsidP="009F0F74">
      <w:pPr>
        <w:spacing w:after="0" w:line="240" w:lineRule="auto"/>
        <w:rPr>
          <w:rFonts w:ascii="Calibri" w:hAnsi="Calibri" w:cs="Calibri"/>
          <w:sz w:val="22"/>
          <w:szCs w:val="22"/>
        </w:rPr>
      </w:pPr>
    </w:p>
    <w:p w14:paraId="7325C463" w14:textId="77777777" w:rsidR="009F0F74" w:rsidRPr="00DD2FDB" w:rsidRDefault="009F0F74" w:rsidP="009F0F74">
      <w:pPr>
        <w:spacing w:after="0" w:line="240" w:lineRule="auto"/>
        <w:rPr>
          <w:rFonts w:ascii="Calibri" w:hAnsi="Calibri" w:cs="Calibri"/>
          <w:sz w:val="22"/>
          <w:szCs w:val="22"/>
        </w:rPr>
      </w:pPr>
    </w:p>
    <w:p w14:paraId="0AEBF9C3" w14:textId="77777777" w:rsidR="009F0F74" w:rsidRPr="00DD2FDB" w:rsidRDefault="009F0F74" w:rsidP="009F0F74">
      <w:pPr>
        <w:spacing w:after="0" w:line="240" w:lineRule="auto"/>
        <w:rPr>
          <w:rFonts w:ascii="Calibri" w:hAnsi="Calibri" w:cs="Calibri"/>
          <w:sz w:val="22"/>
          <w:szCs w:val="22"/>
        </w:rPr>
      </w:pPr>
    </w:p>
    <w:p w14:paraId="19D9619E" w14:textId="77777777" w:rsidR="009F0F74" w:rsidRDefault="009F0F74" w:rsidP="009F0F74">
      <w:pPr>
        <w:spacing w:after="0" w:line="240" w:lineRule="auto"/>
        <w:rPr>
          <w:rFonts w:ascii="Calibri" w:hAnsi="Calibri" w:cs="Calibri"/>
          <w:sz w:val="22"/>
          <w:szCs w:val="22"/>
        </w:rPr>
      </w:pPr>
    </w:p>
    <w:p w14:paraId="43726345" w14:textId="77777777" w:rsidR="00E028D0" w:rsidRPr="00E028D0" w:rsidRDefault="00E028D0" w:rsidP="00E028D0">
      <w:pPr>
        <w:spacing w:after="0"/>
        <w:ind w:left="6372"/>
        <w:rPr>
          <w:rFonts w:ascii="Calibri" w:eastAsia="Lucida Sans Unicode" w:hAnsi="Calibri" w:cs="Calibri"/>
          <w:kern w:val="0"/>
          <w:sz w:val="18"/>
          <w:szCs w:val="18"/>
        </w:rPr>
      </w:pPr>
      <w:r w:rsidRPr="00E028D0">
        <w:rPr>
          <w:rFonts w:ascii="Calibri" w:eastAsia="Arial" w:hAnsi="Calibri" w:cs="Calibri"/>
          <w:kern w:val="0"/>
          <w:sz w:val="18"/>
          <w:szCs w:val="18"/>
        </w:rPr>
        <w:lastRenderedPageBreak/>
        <w:t>Nr sprawy SPZOZ.U.ZAP.4125.2026</w:t>
      </w:r>
    </w:p>
    <w:p w14:paraId="27CA3DB1" w14:textId="323C0401" w:rsidR="009F0F74" w:rsidRPr="00E028D0" w:rsidRDefault="00E028D0" w:rsidP="00E028D0">
      <w:pPr>
        <w:spacing w:after="0"/>
        <w:ind w:left="6372"/>
        <w:rPr>
          <w:rFonts w:ascii="Calibri" w:eastAsia="Lucida Sans Unicode" w:hAnsi="Calibri" w:cs="Calibri"/>
          <w:kern w:val="0"/>
          <w:sz w:val="18"/>
          <w:szCs w:val="18"/>
        </w:rPr>
      </w:pPr>
      <w:r w:rsidRPr="00E028D0">
        <w:rPr>
          <w:rFonts w:ascii="Calibri" w:hAnsi="Calibri" w:cs="Calibri"/>
          <w:sz w:val="18"/>
          <w:szCs w:val="18"/>
        </w:rPr>
        <w:t>Załącznik nr 3</w:t>
      </w:r>
    </w:p>
    <w:p w14:paraId="7E7596DC" w14:textId="77777777" w:rsidR="00E028D0" w:rsidRDefault="00E028D0" w:rsidP="009F0F74">
      <w:pPr>
        <w:spacing w:after="0" w:line="240" w:lineRule="auto"/>
        <w:rPr>
          <w:rFonts w:ascii="Calibri" w:hAnsi="Calibri" w:cs="Calibri"/>
          <w:sz w:val="22"/>
          <w:szCs w:val="22"/>
        </w:rPr>
      </w:pPr>
    </w:p>
    <w:p w14:paraId="755A5127" w14:textId="77777777" w:rsidR="00E028D0" w:rsidRDefault="00E028D0" w:rsidP="009F0F74">
      <w:pPr>
        <w:spacing w:after="0" w:line="240" w:lineRule="auto"/>
        <w:rPr>
          <w:rFonts w:ascii="Calibri" w:hAnsi="Calibri" w:cs="Calibri"/>
          <w:sz w:val="22"/>
          <w:szCs w:val="22"/>
        </w:rPr>
      </w:pPr>
    </w:p>
    <w:p w14:paraId="19300457" w14:textId="77777777" w:rsidR="00E028D0" w:rsidRPr="005730CE" w:rsidRDefault="00E028D0" w:rsidP="00E028D0">
      <w:pPr>
        <w:pStyle w:val="Standard"/>
        <w:rPr>
          <w:rFonts w:ascii="Arial" w:hAnsi="Arial" w:cs="Arial"/>
          <w:sz w:val="20"/>
          <w:szCs w:val="20"/>
        </w:rPr>
      </w:pPr>
    </w:p>
    <w:p w14:paraId="62234443" w14:textId="77777777" w:rsidR="00E028D0" w:rsidRPr="005730CE" w:rsidRDefault="00E028D0" w:rsidP="00E028D0">
      <w:pPr>
        <w:shd w:val="clear" w:color="auto" w:fill="DAEEF3"/>
        <w:jc w:val="center"/>
        <w:rPr>
          <w:rFonts w:ascii="Arial" w:eastAsia="Calibri" w:hAnsi="Arial" w:cs="Arial"/>
          <w:b/>
          <w:sz w:val="20"/>
          <w:szCs w:val="20"/>
        </w:rPr>
      </w:pPr>
    </w:p>
    <w:p w14:paraId="7DFEA331" w14:textId="77777777" w:rsidR="00E028D0" w:rsidRPr="00F80CDB" w:rsidRDefault="00E028D0" w:rsidP="00E028D0">
      <w:pPr>
        <w:shd w:val="clear" w:color="auto" w:fill="DAEEF3"/>
        <w:jc w:val="center"/>
        <w:rPr>
          <w:rFonts w:ascii="Arial" w:eastAsia="Calibri" w:hAnsi="Arial" w:cs="Arial"/>
          <w:b/>
          <w:position w:val="18"/>
          <w:sz w:val="20"/>
          <w:szCs w:val="20"/>
        </w:rPr>
      </w:pPr>
      <w:r w:rsidRPr="00F80CDB">
        <w:rPr>
          <w:rFonts w:ascii="Arial" w:eastAsia="Calibri" w:hAnsi="Arial" w:cs="Arial"/>
          <w:b/>
          <w:position w:val="18"/>
          <w:sz w:val="20"/>
          <w:szCs w:val="20"/>
        </w:rPr>
        <w:t>Umowa nr</w:t>
      </w:r>
    </w:p>
    <w:p w14:paraId="2CC77B60" w14:textId="77777777" w:rsidR="00E028D0" w:rsidRPr="005730CE" w:rsidRDefault="00E028D0" w:rsidP="00E028D0">
      <w:pPr>
        <w:jc w:val="both"/>
        <w:rPr>
          <w:rFonts w:ascii="Arial" w:hAnsi="Arial" w:cs="Arial"/>
          <w:sz w:val="20"/>
          <w:szCs w:val="20"/>
        </w:rPr>
      </w:pPr>
    </w:p>
    <w:p w14:paraId="7BD4CCFD" w14:textId="77777777" w:rsidR="00E028D0" w:rsidRPr="00F80CDB" w:rsidRDefault="00E028D0" w:rsidP="00E028D0">
      <w:pPr>
        <w:spacing w:line="276" w:lineRule="auto"/>
        <w:jc w:val="both"/>
        <w:rPr>
          <w:rFonts w:ascii="Arial" w:hAnsi="Arial" w:cs="Arial"/>
          <w:sz w:val="20"/>
          <w:szCs w:val="20"/>
        </w:rPr>
      </w:pPr>
      <w:r w:rsidRPr="00F80CDB">
        <w:rPr>
          <w:rFonts w:ascii="Arial" w:hAnsi="Arial" w:cs="Arial"/>
          <w:sz w:val="20"/>
          <w:szCs w:val="20"/>
        </w:rPr>
        <w:t>zawarta w dniu…</w:t>
      </w:r>
      <w:proofErr w:type="gramStart"/>
      <w:r w:rsidRPr="00F80CDB">
        <w:rPr>
          <w:rFonts w:ascii="Arial" w:hAnsi="Arial" w:cs="Arial"/>
          <w:sz w:val="20"/>
          <w:szCs w:val="20"/>
        </w:rPr>
        <w:t>…….</w:t>
      </w:r>
      <w:proofErr w:type="gramEnd"/>
      <w:r w:rsidRPr="00F80CDB">
        <w:rPr>
          <w:rFonts w:ascii="Arial" w:hAnsi="Arial" w:cs="Arial"/>
          <w:sz w:val="20"/>
          <w:szCs w:val="20"/>
        </w:rPr>
        <w:t>. roku, pomiędzy:</w:t>
      </w:r>
    </w:p>
    <w:p w14:paraId="2DC9122D" w14:textId="77777777" w:rsidR="00E028D0" w:rsidRPr="00F80CDB" w:rsidRDefault="00E028D0" w:rsidP="00E028D0">
      <w:pPr>
        <w:spacing w:line="276" w:lineRule="auto"/>
        <w:jc w:val="both"/>
        <w:rPr>
          <w:rFonts w:ascii="Arial" w:hAnsi="Arial" w:cs="Arial"/>
          <w:sz w:val="20"/>
          <w:szCs w:val="20"/>
        </w:rPr>
      </w:pPr>
    </w:p>
    <w:p w14:paraId="15CB2363" w14:textId="77777777" w:rsidR="00E028D0" w:rsidRPr="00F80CDB" w:rsidRDefault="00E028D0" w:rsidP="00E028D0">
      <w:pPr>
        <w:spacing w:line="276" w:lineRule="auto"/>
        <w:jc w:val="both"/>
        <w:rPr>
          <w:rFonts w:ascii="Arial" w:hAnsi="Arial" w:cs="Arial"/>
          <w:sz w:val="20"/>
          <w:szCs w:val="20"/>
        </w:rPr>
      </w:pPr>
      <w:r w:rsidRPr="00F80CDB">
        <w:rPr>
          <w:rFonts w:ascii="Arial" w:hAnsi="Arial" w:cs="Arial"/>
          <w:b/>
          <w:bCs/>
          <w:sz w:val="20"/>
          <w:szCs w:val="20"/>
        </w:rPr>
        <w:t>Samodzielnym Publicznym Zakładem Opieki Zdrowotnej Warszawa-Ursynów</w:t>
      </w:r>
      <w:r w:rsidRPr="00F80CDB">
        <w:rPr>
          <w:rFonts w:ascii="Arial" w:hAnsi="Arial" w:cs="Arial"/>
          <w:sz w:val="20"/>
          <w:szCs w:val="20"/>
        </w:rPr>
        <w:t>, z siedzibą w Warszawie, 02-786 Warszawa, przy ul. Zamiany 13, wpisanym do rejestru stowarzyszeń, innych organizacji społecznych i zawodowych, fundacji i samodzielnych publicznych zakładów opieki zdrowotnej Krajowego Rejestru Sadowego, prowadzonego przez Sąd Rejonowy dla m. st. Warszawy XIII Wydział Gospodarczy KRS, pod numerem KRS: 0000049900, REGON: 017185839, NIP: 951-19-98-375, reprezentowanym przez:</w:t>
      </w:r>
    </w:p>
    <w:p w14:paraId="2D195B0B" w14:textId="77777777" w:rsidR="00E028D0" w:rsidRPr="00F80CDB" w:rsidRDefault="00E028D0" w:rsidP="00E028D0">
      <w:pPr>
        <w:spacing w:line="276" w:lineRule="auto"/>
        <w:jc w:val="both"/>
        <w:rPr>
          <w:rFonts w:ascii="Arial" w:hAnsi="Arial" w:cs="Arial"/>
          <w:sz w:val="20"/>
          <w:szCs w:val="20"/>
        </w:rPr>
      </w:pPr>
    </w:p>
    <w:p w14:paraId="40C672D0" w14:textId="77777777" w:rsidR="00E028D0" w:rsidRPr="00F80CDB" w:rsidRDefault="00E028D0" w:rsidP="00E028D0">
      <w:pPr>
        <w:spacing w:line="276" w:lineRule="auto"/>
        <w:jc w:val="both"/>
        <w:rPr>
          <w:rFonts w:ascii="Arial" w:hAnsi="Arial" w:cs="Arial"/>
          <w:sz w:val="20"/>
          <w:szCs w:val="20"/>
        </w:rPr>
      </w:pPr>
      <w:r w:rsidRPr="00F80CDB">
        <w:rPr>
          <w:rFonts w:ascii="Arial" w:hAnsi="Arial" w:cs="Arial"/>
          <w:sz w:val="20"/>
          <w:szCs w:val="20"/>
        </w:rPr>
        <w:t xml:space="preserve">Dyrektora - </w:t>
      </w:r>
      <w:r w:rsidRPr="00F80CDB">
        <w:rPr>
          <w:rFonts w:ascii="Arial" w:hAnsi="Arial" w:cs="Arial"/>
          <w:b/>
          <w:bCs/>
          <w:sz w:val="20"/>
          <w:szCs w:val="20"/>
        </w:rPr>
        <w:t>Magdalenę Banach</w:t>
      </w:r>
    </w:p>
    <w:p w14:paraId="182F69C9" w14:textId="77777777" w:rsidR="00E028D0" w:rsidRPr="00F80CDB" w:rsidRDefault="00E028D0" w:rsidP="00E028D0">
      <w:pPr>
        <w:spacing w:line="276" w:lineRule="auto"/>
        <w:jc w:val="both"/>
        <w:rPr>
          <w:rFonts w:ascii="Arial" w:hAnsi="Arial" w:cs="Arial"/>
          <w:b/>
          <w:bCs/>
          <w:sz w:val="20"/>
          <w:szCs w:val="20"/>
        </w:rPr>
      </w:pPr>
    </w:p>
    <w:p w14:paraId="6DF9FDC9" w14:textId="77777777" w:rsidR="00E028D0" w:rsidRPr="00F80CDB" w:rsidRDefault="00E028D0" w:rsidP="00E028D0">
      <w:pPr>
        <w:spacing w:line="276" w:lineRule="auto"/>
        <w:jc w:val="both"/>
        <w:rPr>
          <w:rFonts w:ascii="Arial" w:hAnsi="Arial" w:cs="Arial"/>
          <w:sz w:val="20"/>
          <w:szCs w:val="20"/>
        </w:rPr>
      </w:pPr>
      <w:r w:rsidRPr="00F80CDB">
        <w:rPr>
          <w:rFonts w:ascii="Arial" w:hAnsi="Arial" w:cs="Arial"/>
          <w:sz w:val="20"/>
          <w:szCs w:val="20"/>
        </w:rPr>
        <w:t xml:space="preserve">zwanym dalej </w:t>
      </w:r>
      <w:r w:rsidRPr="00F80CDB">
        <w:rPr>
          <w:rFonts w:ascii="Arial" w:hAnsi="Arial" w:cs="Arial"/>
          <w:b/>
          <w:bCs/>
          <w:sz w:val="20"/>
          <w:szCs w:val="20"/>
        </w:rPr>
        <w:t xml:space="preserve">ZAMAWIAJĄCYM, </w:t>
      </w:r>
    </w:p>
    <w:p w14:paraId="2A8A09F2" w14:textId="77777777" w:rsidR="00E028D0" w:rsidRPr="00F80CDB" w:rsidRDefault="00E028D0" w:rsidP="00E028D0">
      <w:pPr>
        <w:spacing w:line="276" w:lineRule="auto"/>
        <w:jc w:val="both"/>
        <w:rPr>
          <w:rFonts w:ascii="Arial" w:hAnsi="Arial" w:cs="Arial"/>
          <w:b/>
          <w:bCs/>
          <w:sz w:val="20"/>
          <w:szCs w:val="20"/>
        </w:rPr>
      </w:pPr>
    </w:p>
    <w:p w14:paraId="0CAC618F" w14:textId="77777777" w:rsidR="00E028D0" w:rsidRPr="00F80CDB" w:rsidRDefault="00E028D0" w:rsidP="00E028D0">
      <w:pPr>
        <w:jc w:val="both"/>
        <w:rPr>
          <w:rFonts w:ascii="Arial" w:hAnsi="Arial" w:cs="Arial"/>
          <w:sz w:val="20"/>
          <w:szCs w:val="20"/>
        </w:rPr>
      </w:pPr>
      <w:r w:rsidRPr="00F80CDB">
        <w:rPr>
          <w:rFonts w:ascii="Arial" w:hAnsi="Arial" w:cs="Arial"/>
          <w:sz w:val="20"/>
          <w:szCs w:val="20"/>
        </w:rPr>
        <w:t xml:space="preserve">a </w:t>
      </w:r>
    </w:p>
    <w:p w14:paraId="4C2759DB" w14:textId="77777777" w:rsidR="00E028D0" w:rsidRPr="00F80CDB" w:rsidRDefault="00E028D0" w:rsidP="00E028D0">
      <w:pPr>
        <w:jc w:val="both"/>
        <w:rPr>
          <w:rFonts w:ascii="Arial" w:hAnsi="Arial" w:cs="Arial"/>
          <w:sz w:val="20"/>
          <w:szCs w:val="20"/>
        </w:rPr>
      </w:pPr>
      <w:r w:rsidRPr="00F80CDB">
        <w:rPr>
          <w:rFonts w:ascii="Arial" w:hAnsi="Arial" w:cs="Arial"/>
          <w:sz w:val="20"/>
          <w:szCs w:val="20"/>
        </w:rPr>
        <w:t>……</w:t>
      </w:r>
      <w:proofErr w:type="gramStart"/>
      <w:r w:rsidRPr="00F80CDB">
        <w:rPr>
          <w:rFonts w:ascii="Arial" w:hAnsi="Arial" w:cs="Arial"/>
          <w:sz w:val="20"/>
          <w:szCs w:val="20"/>
        </w:rPr>
        <w:t>…….</w:t>
      </w:r>
      <w:proofErr w:type="gramEnd"/>
      <w:r w:rsidRPr="00F80CDB">
        <w:rPr>
          <w:rFonts w:ascii="Arial" w:hAnsi="Arial" w:cs="Arial"/>
          <w:sz w:val="20"/>
          <w:szCs w:val="20"/>
        </w:rPr>
        <w:t>., z siedzibą w…………</w:t>
      </w:r>
      <w:proofErr w:type="gramStart"/>
      <w:r w:rsidRPr="00F80CDB">
        <w:rPr>
          <w:rFonts w:ascii="Arial" w:hAnsi="Arial" w:cs="Arial"/>
          <w:sz w:val="20"/>
          <w:szCs w:val="20"/>
        </w:rPr>
        <w:t>…….</w:t>
      </w:r>
      <w:proofErr w:type="gramEnd"/>
      <w:r w:rsidRPr="00F80CDB">
        <w:rPr>
          <w:rFonts w:ascii="Arial" w:hAnsi="Arial" w:cs="Arial"/>
          <w:sz w:val="20"/>
          <w:szCs w:val="20"/>
        </w:rPr>
        <w:t>., wpisana do rejestru przedsiębiorców Krajowego Rejestru Sądowego prowadzonego przez Sąd Rejonowy w ……. Wydział Gospodarczy, pod numerem KRS: ………………</w:t>
      </w:r>
      <w:proofErr w:type="gramStart"/>
      <w:r w:rsidRPr="00F80CDB">
        <w:rPr>
          <w:rFonts w:ascii="Arial" w:hAnsi="Arial" w:cs="Arial"/>
          <w:sz w:val="20"/>
          <w:szCs w:val="20"/>
        </w:rPr>
        <w:t>…….. ,</w:t>
      </w:r>
      <w:proofErr w:type="gramEnd"/>
      <w:r w:rsidRPr="00F80CDB">
        <w:rPr>
          <w:rFonts w:ascii="Arial" w:hAnsi="Arial" w:cs="Arial"/>
          <w:sz w:val="20"/>
          <w:szCs w:val="20"/>
        </w:rPr>
        <w:t xml:space="preserve"> NIP:</w:t>
      </w:r>
      <w:r w:rsidRPr="00F80CDB">
        <w:rPr>
          <w:rFonts w:ascii="Arial" w:hAnsi="Arial" w:cs="Arial"/>
          <w:color w:val="212121"/>
          <w:sz w:val="20"/>
          <w:szCs w:val="20"/>
        </w:rPr>
        <w:t xml:space="preserve"> </w:t>
      </w:r>
      <w:r w:rsidRPr="00F80CDB">
        <w:rPr>
          <w:rFonts w:ascii="Arial" w:hAnsi="Arial" w:cs="Arial"/>
          <w:sz w:val="20"/>
          <w:szCs w:val="20"/>
        </w:rPr>
        <w:t>…………………, REGON:</w:t>
      </w:r>
      <w:r w:rsidRPr="00F80CDB">
        <w:rPr>
          <w:rFonts w:ascii="Arial" w:hAnsi="Arial" w:cs="Arial"/>
          <w:color w:val="212121"/>
          <w:sz w:val="20"/>
          <w:szCs w:val="20"/>
        </w:rPr>
        <w:t xml:space="preserve"> </w:t>
      </w:r>
      <w:r w:rsidRPr="00F80CDB">
        <w:rPr>
          <w:rFonts w:ascii="Arial" w:hAnsi="Arial" w:cs="Arial"/>
          <w:sz w:val="20"/>
          <w:szCs w:val="20"/>
        </w:rPr>
        <w:t>…………</w:t>
      </w:r>
      <w:proofErr w:type="gramStart"/>
      <w:r w:rsidRPr="00F80CDB">
        <w:rPr>
          <w:rFonts w:ascii="Arial" w:hAnsi="Arial" w:cs="Arial"/>
          <w:sz w:val="20"/>
          <w:szCs w:val="20"/>
        </w:rPr>
        <w:t>…….</w:t>
      </w:r>
      <w:proofErr w:type="gramEnd"/>
      <w:r w:rsidRPr="00F80CDB">
        <w:rPr>
          <w:rFonts w:ascii="Arial" w:hAnsi="Arial" w:cs="Arial"/>
          <w:sz w:val="20"/>
          <w:szCs w:val="20"/>
        </w:rPr>
        <w:t>, którego reprezentuje:</w:t>
      </w:r>
    </w:p>
    <w:p w14:paraId="1CAEF529" w14:textId="77777777" w:rsidR="00E028D0" w:rsidRPr="00F80CDB" w:rsidRDefault="00E028D0" w:rsidP="00E028D0">
      <w:pPr>
        <w:jc w:val="both"/>
        <w:rPr>
          <w:rFonts w:ascii="Arial" w:hAnsi="Arial" w:cs="Arial"/>
          <w:sz w:val="20"/>
          <w:szCs w:val="20"/>
        </w:rPr>
      </w:pPr>
      <w:r w:rsidRPr="00F80CDB">
        <w:rPr>
          <w:rFonts w:ascii="Arial" w:hAnsi="Arial" w:cs="Arial"/>
          <w:sz w:val="20"/>
          <w:szCs w:val="20"/>
        </w:rPr>
        <w:t>-</w:t>
      </w:r>
    </w:p>
    <w:p w14:paraId="7EFFEE1F" w14:textId="77777777" w:rsidR="00E028D0" w:rsidRPr="00F80CDB" w:rsidRDefault="00E028D0" w:rsidP="00E028D0">
      <w:pPr>
        <w:jc w:val="both"/>
        <w:rPr>
          <w:rFonts w:ascii="Arial" w:hAnsi="Arial" w:cs="Arial"/>
          <w:sz w:val="20"/>
          <w:szCs w:val="20"/>
        </w:rPr>
      </w:pPr>
      <w:r w:rsidRPr="00F80CDB">
        <w:rPr>
          <w:rFonts w:ascii="Arial" w:hAnsi="Arial" w:cs="Arial"/>
          <w:sz w:val="20"/>
          <w:szCs w:val="20"/>
        </w:rPr>
        <w:t>zwaną w dalszej części umowy „</w:t>
      </w:r>
      <w:r w:rsidRPr="00F80CDB">
        <w:rPr>
          <w:rFonts w:ascii="Arial" w:hAnsi="Arial" w:cs="Arial"/>
          <w:b/>
          <w:bCs/>
          <w:sz w:val="20"/>
          <w:szCs w:val="20"/>
        </w:rPr>
        <w:t>Wykonawcą”,</w:t>
      </w:r>
    </w:p>
    <w:p w14:paraId="3B5F1F5C" w14:textId="77777777" w:rsidR="00E028D0" w:rsidRPr="00F80CDB" w:rsidRDefault="00E028D0" w:rsidP="00E028D0">
      <w:pPr>
        <w:jc w:val="both"/>
        <w:rPr>
          <w:rFonts w:ascii="Arial" w:hAnsi="Arial" w:cs="Arial"/>
          <w:sz w:val="20"/>
          <w:szCs w:val="20"/>
        </w:rPr>
      </w:pPr>
      <w:r w:rsidRPr="00F80CDB">
        <w:rPr>
          <w:rFonts w:ascii="Arial" w:hAnsi="Arial" w:cs="Arial"/>
          <w:sz w:val="20"/>
          <w:szCs w:val="20"/>
        </w:rPr>
        <w:t>dalej zwanymi łącznie „</w:t>
      </w:r>
      <w:r w:rsidRPr="00F80CDB">
        <w:rPr>
          <w:rFonts w:ascii="Arial" w:hAnsi="Arial" w:cs="Arial"/>
          <w:b/>
          <w:sz w:val="20"/>
          <w:szCs w:val="20"/>
        </w:rPr>
        <w:t>Stronami</w:t>
      </w:r>
      <w:r w:rsidRPr="00F80CDB">
        <w:rPr>
          <w:rFonts w:ascii="Arial" w:hAnsi="Arial" w:cs="Arial"/>
          <w:sz w:val="20"/>
          <w:szCs w:val="20"/>
        </w:rPr>
        <w:t>” lub każdy z osobna „</w:t>
      </w:r>
      <w:r w:rsidRPr="00F80CDB">
        <w:rPr>
          <w:rFonts w:ascii="Arial" w:hAnsi="Arial" w:cs="Arial"/>
          <w:b/>
          <w:sz w:val="20"/>
          <w:szCs w:val="20"/>
        </w:rPr>
        <w:t>Stroną</w:t>
      </w:r>
      <w:r w:rsidRPr="00F80CDB">
        <w:rPr>
          <w:rFonts w:ascii="Arial" w:hAnsi="Arial" w:cs="Arial"/>
          <w:sz w:val="20"/>
          <w:szCs w:val="20"/>
        </w:rPr>
        <w:t>”</w:t>
      </w:r>
    </w:p>
    <w:p w14:paraId="4B42EF40" w14:textId="77777777" w:rsidR="00E028D0" w:rsidRPr="00F80CDB" w:rsidRDefault="00E028D0" w:rsidP="00E028D0">
      <w:pPr>
        <w:spacing w:line="276" w:lineRule="auto"/>
        <w:jc w:val="both"/>
        <w:rPr>
          <w:rFonts w:ascii="Arial" w:hAnsi="Arial" w:cs="Arial"/>
          <w:sz w:val="20"/>
          <w:szCs w:val="20"/>
        </w:rPr>
      </w:pPr>
    </w:p>
    <w:p w14:paraId="61E15A7E" w14:textId="77777777" w:rsidR="00E028D0" w:rsidRPr="00F80CDB" w:rsidRDefault="00E028D0" w:rsidP="00E028D0">
      <w:pPr>
        <w:jc w:val="both"/>
        <w:rPr>
          <w:rFonts w:ascii="Arial" w:hAnsi="Arial"/>
          <w:sz w:val="20"/>
          <w:szCs w:val="20"/>
        </w:rPr>
      </w:pPr>
    </w:p>
    <w:p w14:paraId="1D59715C" w14:textId="77777777" w:rsidR="00E028D0" w:rsidRPr="00AD37AD" w:rsidRDefault="00E028D0" w:rsidP="00E028D0">
      <w:pPr>
        <w:jc w:val="both"/>
        <w:rPr>
          <w:rFonts w:ascii="Arial" w:eastAsia="Arial" w:hAnsi="Arial" w:cs="Arial"/>
          <w:sz w:val="20"/>
          <w:szCs w:val="20"/>
        </w:rPr>
      </w:pPr>
      <w:r w:rsidRPr="00AD37AD">
        <w:rPr>
          <w:rFonts w:ascii="Arial" w:eastAsia="Arial" w:hAnsi="Arial" w:cs="Arial"/>
          <w:sz w:val="20"/>
          <w:szCs w:val="20"/>
        </w:rPr>
        <w:t>W rezultacie dokonania przez Zamawiającego wyboru najkorzystniejszej oferty Wykonawcy, Strony zawierają umowę z pominięciem rygorów dotyczących zamówień publicznych z uwagi na brzmienie art. 2 ust. 1 pkt 1 ustawy z 11 września 2019 r. Prawo Zamówień Publicznych, której integralną część stanowi klauzula informacyjna dotycząca ochrony osób fizycznych w związku z przetwarzaniem danych osobowych i w sprawie swobodnego przepływu takich danych (Załącznik Nr 3 do umowy), zgodna z przepisami Dyrektywy RODO tj.  rozporządzenia Parlamentu Europejskiego i Rady (UE) 2016/679 z dnia 27 kwietnia 2016 r., o następującej treści:</w:t>
      </w:r>
    </w:p>
    <w:p w14:paraId="0B5EAB3F" w14:textId="77777777" w:rsidR="00E028D0" w:rsidRDefault="00E028D0" w:rsidP="00E028D0">
      <w:pPr>
        <w:jc w:val="both"/>
        <w:rPr>
          <w:rFonts w:ascii="Arial" w:hAnsi="Arial" w:cs="Arial"/>
          <w:sz w:val="20"/>
          <w:szCs w:val="20"/>
        </w:rPr>
      </w:pPr>
    </w:p>
    <w:p w14:paraId="534F24D9" w14:textId="77777777" w:rsidR="00E028D0" w:rsidRPr="00F80CDB" w:rsidRDefault="00E028D0" w:rsidP="00E028D0">
      <w:pPr>
        <w:jc w:val="both"/>
        <w:rPr>
          <w:rFonts w:ascii="Arial" w:hAnsi="Arial" w:cs="Arial"/>
          <w:sz w:val="20"/>
          <w:szCs w:val="20"/>
        </w:rPr>
      </w:pPr>
    </w:p>
    <w:p w14:paraId="49DC34AD" w14:textId="7B0E9092"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lastRenderedPageBreak/>
        <w:t>§ 1</w:t>
      </w:r>
    </w:p>
    <w:p w14:paraId="1FDDB1CF" w14:textId="77777777" w:rsidR="00E028D0" w:rsidRPr="00F80CDB" w:rsidRDefault="00E028D0" w:rsidP="00E028D0">
      <w:pPr>
        <w:widowControl w:val="0"/>
        <w:numPr>
          <w:ilvl w:val="0"/>
          <w:numId w:val="16"/>
        </w:numPr>
        <w:tabs>
          <w:tab w:val="left" w:pos="0"/>
          <w:tab w:val="left" w:pos="284"/>
        </w:tabs>
        <w:suppressAutoHyphens/>
        <w:spacing w:before="40" w:after="0" w:line="276" w:lineRule="auto"/>
        <w:jc w:val="both"/>
        <w:rPr>
          <w:rFonts w:ascii="Arial" w:hAnsi="Arial" w:cs="Arial"/>
          <w:sz w:val="20"/>
          <w:szCs w:val="20"/>
        </w:rPr>
      </w:pPr>
      <w:r w:rsidRPr="00F80CDB">
        <w:rPr>
          <w:rFonts w:ascii="Arial" w:eastAsia="Arial" w:hAnsi="Arial" w:cs="Arial"/>
          <w:sz w:val="20"/>
          <w:szCs w:val="20"/>
        </w:rPr>
        <w:t>Przedmiotem umowy jest zakup i sukcesywna dostawa na rzecz Zamawiającego tonerów, tuszy i bębnów do drukarek, zgodnie ze złożoną przez Wykonawcę ofertą z dnia …………</w:t>
      </w:r>
      <w:proofErr w:type="gramStart"/>
      <w:r w:rsidRPr="00F80CDB">
        <w:rPr>
          <w:rFonts w:ascii="Arial" w:eastAsia="Arial" w:hAnsi="Arial" w:cs="Arial"/>
          <w:sz w:val="20"/>
          <w:szCs w:val="20"/>
        </w:rPr>
        <w:t>...….</w:t>
      </w:r>
      <w:proofErr w:type="gramEnd"/>
      <w:r w:rsidRPr="00F80CDB">
        <w:rPr>
          <w:rFonts w:ascii="Arial" w:eastAsia="Arial" w:hAnsi="Arial" w:cs="Arial"/>
          <w:b/>
          <w:bCs/>
          <w:sz w:val="20"/>
          <w:szCs w:val="20"/>
        </w:rPr>
        <w:t xml:space="preserve">.2026 </w:t>
      </w:r>
      <w:r w:rsidRPr="00F80CDB">
        <w:rPr>
          <w:rFonts w:ascii="Arial" w:eastAsia="Arial" w:hAnsi="Arial" w:cs="Arial"/>
          <w:b/>
          <w:sz w:val="20"/>
          <w:szCs w:val="20"/>
        </w:rPr>
        <w:t>roku</w:t>
      </w:r>
      <w:r w:rsidRPr="00F80CDB">
        <w:rPr>
          <w:rFonts w:ascii="Arial" w:eastAsia="Arial" w:hAnsi="Arial" w:cs="Arial"/>
          <w:sz w:val="20"/>
          <w:szCs w:val="20"/>
        </w:rPr>
        <w:t xml:space="preserve"> stanowiącą załącznik nr 1 do umowy</w:t>
      </w:r>
      <w:r w:rsidRPr="00F80CDB">
        <w:rPr>
          <w:rFonts w:ascii="Arial" w:hAnsi="Arial" w:cs="Arial"/>
          <w:sz w:val="20"/>
          <w:szCs w:val="20"/>
        </w:rPr>
        <w:t>.</w:t>
      </w:r>
    </w:p>
    <w:p w14:paraId="16FB0754" w14:textId="77777777" w:rsidR="00E028D0" w:rsidRPr="00F80CDB" w:rsidRDefault="00E028D0" w:rsidP="00E028D0">
      <w:pPr>
        <w:widowControl w:val="0"/>
        <w:numPr>
          <w:ilvl w:val="0"/>
          <w:numId w:val="17"/>
        </w:numPr>
        <w:tabs>
          <w:tab w:val="left" w:pos="0"/>
          <w:tab w:val="left" w:pos="284"/>
        </w:tabs>
        <w:suppressAutoHyphens/>
        <w:spacing w:before="40" w:after="0" w:line="276" w:lineRule="auto"/>
        <w:jc w:val="both"/>
        <w:rPr>
          <w:rFonts w:ascii="Arial" w:hAnsi="Arial" w:cs="Arial"/>
          <w:sz w:val="20"/>
          <w:szCs w:val="20"/>
        </w:rPr>
      </w:pPr>
      <w:r w:rsidRPr="00F80CDB">
        <w:rPr>
          <w:rFonts w:ascii="Arial" w:hAnsi="Arial" w:cs="Arial"/>
          <w:sz w:val="20"/>
          <w:szCs w:val="20"/>
        </w:rPr>
        <w:t>Szczegółowy wykaz asortymentowo - ilościowy przedmiotu umowy, o której mowa w ust. 1, wskazany jest w załączniku nr 1 do umowy.</w:t>
      </w:r>
    </w:p>
    <w:p w14:paraId="3754CCAD" w14:textId="77777777" w:rsidR="00E028D0" w:rsidRPr="00F80CDB" w:rsidRDefault="00E028D0" w:rsidP="00E028D0">
      <w:pPr>
        <w:numPr>
          <w:ilvl w:val="0"/>
          <w:numId w:val="17"/>
        </w:numPr>
        <w:tabs>
          <w:tab w:val="num" w:pos="426"/>
        </w:tabs>
        <w:spacing w:before="40" w:line="259" w:lineRule="auto"/>
        <w:jc w:val="both"/>
        <w:rPr>
          <w:rFonts w:ascii="Arial" w:hAnsi="Arial"/>
          <w:sz w:val="20"/>
          <w:szCs w:val="20"/>
        </w:rPr>
      </w:pPr>
      <w:r w:rsidRPr="00F80CDB">
        <w:rPr>
          <w:rFonts w:ascii="Arial" w:hAnsi="Arial"/>
          <w:sz w:val="20"/>
          <w:szCs w:val="20"/>
        </w:rPr>
        <w:t>Zamawiający zastrzega sobie realizację przez Wykonawcę składanych zamówień na asortyment określony w załączniku nr 1 do umowy, przy czym zamówione ilości będą wynikały z aktualnych potrzeb Zamawiającego i mogą być różne od określonych w tym załączniku.</w:t>
      </w:r>
      <w:r w:rsidRPr="00F80CDB">
        <w:rPr>
          <w:sz w:val="20"/>
          <w:szCs w:val="20"/>
        </w:rPr>
        <w:t xml:space="preserve"> </w:t>
      </w:r>
      <w:r w:rsidRPr="00F80CDB">
        <w:rPr>
          <w:rFonts w:ascii="Arial" w:hAnsi="Arial"/>
          <w:sz w:val="20"/>
          <w:szCs w:val="20"/>
        </w:rPr>
        <w:t>Zamawiający gwarantuje zakup minimum 40% wartości umowy.</w:t>
      </w:r>
    </w:p>
    <w:p w14:paraId="4B3CD44D" w14:textId="77777777" w:rsidR="00E028D0" w:rsidRPr="00F80CDB" w:rsidRDefault="00E028D0" w:rsidP="00E028D0">
      <w:pPr>
        <w:widowControl w:val="0"/>
        <w:numPr>
          <w:ilvl w:val="0"/>
          <w:numId w:val="17"/>
        </w:numPr>
        <w:tabs>
          <w:tab w:val="left" w:pos="0"/>
        </w:tabs>
        <w:suppressAutoHyphens/>
        <w:spacing w:before="40" w:after="0" w:line="276" w:lineRule="auto"/>
        <w:jc w:val="both"/>
        <w:rPr>
          <w:rFonts w:ascii="Arial" w:hAnsi="Arial" w:cs="Arial"/>
          <w:sz w:val="20"/>
          <w:szCs w:val="20"/>
        </w:rPr>
      </w:pPr>
      <w:r w:rsidRPr="00F80CDB">
        <w:rPr>
          <w:rFonts w:ascii="Arial" w:hAnsi="Arial" w:cs="Arial"/>
          <w:sz w:val="20"/>
          <w:szCs w:val="20"/>
        </w:rPr>
        <w:t>Zamówienia będą składane na ilości odpowiadające krotności ilości towarów w opakowaniach zbiorczych (jeśli dotyczy).</w:t>
      </w:r>
    </w:p>
    <w:p w14:paraId="74FC50C2" w14:textId="77777777" w:rsidR="00350C0E" w:rsidRDefault="00350C0E" w:rsidP="00E028D0">
      <w:pPr>
        <w:jc w:val="center"/>
        <w:rPr>
          <w:rFonts w:ascii="Arial" w:eastAsia="Arial" w:hAnsi="Arial" w:cs="Arial"/>
          <w:b/>
          <w:bCs/>
          <w:sz w:val="20"/>
          <w:szCs w:val="20"/>
        </w:rPr>
      </w:pPr>
    </w:p>
    <w:p w14:paraId="7D4B022E" w14:textId="78CD3A9B"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t>§ 2</w:t>
      </w:r>
    </w:p>
    <w:p w14:paraId="419F8969" w14:textId="77777777" w:rsidR="00E028D0" w:rsidRPr="00F80CDB" w:rsidRDefault="00E028D0" w:rsidP="00350C0E">
      <w:pPr>
        <w:widowControl w:val="0"/>
        <w:numPr>
          <w:ilvl w:val="0"/>
          <w:numId w:val="18"/>
        </w:numPr>
        <w:tabs>
          <w:tab w:val="left" w:pos="0"/>
        </w:tabs>
        <w:suppressAutoHyphens/>
        <w:spacing w:after="0" w:line="276" w:lineRule="auto"/>
        <w:ind w:hanging="357"/>
        <w:jc w:val="both"/>
        <w:rPr>
          <w:rFonts w:ascii="Arial" w:eastAsia="Arial" w:hAnsi="Arial" w:cs="Arial"/>
          <w:sz w:val="20"/>
          <w:szCs w:val="20"/>
        </w:rPr>
      </w:pPr>
      <w:r w:rsidRPr="00F80CDB">
        <w:rPr>
          <w:rFonts w:ascii="Arial" w:eastAsia="Arial" w:hAnsi="Arial" w:cs="Arial"/>
          <w:sz w:val="20"/>
          <w:szCs w:val="20"/>
        </w:rPr>
        <w:t>Przedmiot umowy będzie dostarczany bezpośrednio do magazynów Zamawiającego znajdujących się w Warszawie pod adresami:</w:t>
      </w:r>
    </w:p>
    <w:p w14:paraId="20674DCC"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budynku administracji przy ul. Zamiany 13,</w:t>
      </w:r>
    </w:p>
    <w:p w14:paraId="36205DFB"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przychodni przy ul. Romera 4,</w:t>
      </w:r>
    </w:p>
    <w:p w14:paraId="12C23BFB"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Centralnym Laboratorium Analitycznym w przychodni przy ul. Romera 4,</w:t>
      </w:r>
    </w:p>
    <w:p w14:paraId="4083BED6"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przychodni przy ul. Na Uboczu 5,</w:t>
      </w:r>
    </w:p>
    <w:p w14:paraId="193CE97E"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przychodni przy ul. Kajakowej 12,</w:t>
      </w:r>
    </w:p>
    <w:p w14:paraId="50D640C4"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Ursynowskim Centrum Zabiegowym przy ul. Kajakowej 12,</w:t>
      </w:r>
    </w:p>
    <w:p w14:paraId="467F8FAC"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przychodni przy ul. Samsonowskiej 1,</w:t>
      </w:r>
    </w:p>
    <w:p w14:paraId="26B7859D" w14:textId="77777777" w:rsidR="00E028D0" w:rsidRPr="00F80CDB" w:rsidRDefault="00E028D0" w:rsidP="00350C0E">
      <w:pPr>
        <w:pStyle w:val="Akapitzlist"/>
        <w:widowControl w:val="0"/>
        <w:numPr>
          <w:ilvl w:val="0"/>
          <w:numId w:val="14"/>
        </w:numPr>
        <w:tabs>
          <w:tab w:val="left" w:pos="0"/>
        </w:tabs>
        <w:suppressAutoHyphens/>
        <w:spacing w:after="0" w:line="276" w:lineRule="auto"/>
        <w:ind w:hanging="357"/>
        <w:contextualSpacing w:val="0"/>
        <w:jc w:val="both"/>
        <w:rPr>
          <w:rFonts w:ascii="Arial" w:eastAsia="Arial" w:hAnsi="Arial" w:cs="Arial"/>
          <w:sz w:val="20"/>
          <w:szCs w:val="20"/>
        </w:rPr>
      </w:pPr>
      <w:r w:rsidRPr="00F80CDB">
        <w:rPr>
          <w:rFonts w:ascii="Arial" w:eastAsia="Arial" w:hAnsi="Arial" w:cs="Arial"/>
          <w:sz w:val="20"/>
          <w:szCs w:val="20"/>
        </w:rPr>
        <w:t>w przychodni przy ul. Kłobuckiej 14.</w:t>
      </w:r>
    </w:p>
    <w:p w14:paraId="698DA07D" w14:textId="77777777" w:rsidR="00E028D0" w:rsidRPr="00F80CDB" w:rsidRDefault="00E028D0" w:rsidP="00350C0E">
      <w:pPr>
        <w:widowControl w:val="0"/>
        <w:numPr>
          <w:ilvl w:val="0"/>
          <w:numId w:val="19"/>
        </w:numPr>
        <w:tabs>
          <w:tab w:val="left" w:pos="0"/>
        </w:tabs>
        <w:suppressAutoHyphens/>
        <w:spacing w:after="0" w:line="276" w:lineRule="auto"/>
        <w:ind w:hanging="357"/>
        <w:jc w:val="both"/>
        <w:rPr>
          <w:rFonts w:ascii="Arial" w:eastAsia="Arial" w:hAnsi="Arial" w:cs="Arial"/>
          <w:sz w:val="20"/>
          <w:szCs w:val="20"/>
        </w:rPr>
      </w:pPr>
      <w:r w:rsidRPr="00F80CDB">
        <w:rPr>
          <w:rFonts w:ascii="Arial" w:eastAsia="Arial" w:hAnsi="Arial" w:cs="Arial"/>
          <w:sz w:val="20"/>
          <w:szCs w:val="20"/>
        </w:rPr>
        <w:t xml:space="preserve">Każda dostawa przedmiotu umowy będzie realizowana w terminie nie dłuższym niż 2 dni robocze, licząc od dnia wysłania e-mailem zamówienia do Wykonawcy przez Zamawiającego. </w:t>
      </w:r>
    </w:p>
    <w:p w14:paraId="7952CE0C" w14:textId="5D89A605" w:rsidR="00E028D0" w:rsidRPr="00F80CDB" w:rsidRDefault="00E028D0" w:rsidP="00350C0E">
      <w:pPr>
        <w:widowControl w:val="0"/>
        <w:numPr>
          <w:ilvl w:val="0"/>
          <w:numId w:val="19"/>
        </w:numPr>
        <w:tabs>
          <w:tab w:val="left" w:pos="0"/>
        </w:tabs>
        <w:suppressAutoHyphens/>
        <w:spacing w:after="0" w:line="276" w:lineRule="auto"/>
        <w:ind w:hanging="357"/>
        <w:jc w:val="both"/>
        <w:rPr>
          <w:rFonts w:ascii="Arial" w:eastAsia="Arial" w:hAnsi="Arial" w:cs="Arial"/>
          <w:sz w:val="20"/>
          <w:szCs w:val="20"/>
        </w:rPr>
      </w:pPr>
      <w:r w:rsidRPr="00F80CDB">
        <w:rPr>
          <w:rFonts w:ascii="Arial" w:eastAsia="Arial" w:hAnsi="Arial" w:cs="Arial"/>
          <w:sz w:val="20"/>
          <w:szCs w:val="20"/>
        </w:rPr>
        <w:t xml:space="preserve">Odbioru przedmiotu umowy będą dokonywały osoby upoważnione przez Zamawiającego, potwierdzając fakt ten pisemnie na </w:t>
      </w:r>
      <w:r>
        <w:rPr>
          <w:rFonts w:ascii="Arial" w:eastAsia="Arial" w:hAnsi="Arial" w:cs="Arial"/>
          <w:sz w:val="20"/>
          <w:szCs w:val="20"/>
        </w:rPr>
        <w:t>dokumencie WZ / protokole zdawczo-odbiorcz</w:t>
      </w:r>
      <w:r w:rsidR="00350C0E">
        <w:rPr>
          <w:rFonts w:ascii="Arial" w:eastAsia="Arial" w:hAnsi="Arial" w:cs="Arial"/>
          <w:sz w:val="20"/>
          <w:szCs w:val="20"/>
        </w:rPr>
        <w:t>ym.</w:t>
      </w:r>
    </w:p>
    <w:p w14:paraId="78B79F1D" w14:textId="77777777" w:rsidR="00E028D0" w:rsidRPr="00F80CDB" w:rsidRDefault="00E028D0" w:rsidP="00E028D0">
      <w:pPr>
        <w:widowControl w:val="0"/>
        <w:tabs>
          <w:tab w:val="left" w:pos="0"/>
        </w:tabs>
        <w:spacing w:before="40" w:line="276" w:lineRule="auto"/>
        <w:jc w:val="both"/>
        <w:rPr>
          <w:rFonts w:ascii="Arial" w:eastAsia="Arial" w:hAnsi="Arial" w:cs="Arial"/>
          <w:sz w:val="20"/>
          <w:szCs w:val="20"/>
        </w:rPr>
      </w:pPr>
    </w:p>
    <w:p w14:paraId="37600602" w14:textId="77777777"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t>§ 3</w:t>
      </w:r>
    </w:p>
    <w:p w14:paraId="79D358E9" w14:textId="77777777" w:rsidR="00E028D0" w:rsidRPr="00DE374E" w:rsidRDefault="00E028D0" w:rsidP="00E028D0">
      <w:pPr>
        <w:widowControl w:val="0"/>
        <w:tabs>
          <w:tab w:val="left" w:pos="0"/>
        </w:tabs>
        <w:spacing w:line="276" w:lineRule="auto"/>
        <w:jc w:val="both"/>
        <w:rPr>
          <w:rFonts w:ascii="Arial" w:eastAsia="Arial" w:hAnsi="Arial" w:cs="Arial"/>
          <w:sz w:val="20"/>
          <w:szCs w:val="20"/>
        </w:rPr>
      </w:pPr>
      <w:r>
        <w:rPr>
          <w:rFonts w:ascii="Arial" w:eastAsia="Arial" w:hAnsi="Arial" w:cs="Arial"/>
          <w:sz w:val="20"/>
          <w:szCs w:val="20"/>
        </w:rPr>
        <w:t xml:space="preserve">1. </w:t>
      </w:r>
      <w:r w:rsidRPr="00F80CDB">
        <w:rPr>
          <w:rFonts w:ascii="Arial" w:eastAsia="Arial" w:hAnsi="Arial" w:cs="Arial"/>
          <w:sz w:val="20"/>
          <w:szCs w:val="20"/>
        </w:rPr>
        <w:t>Wykonawca zobowiązuje się do</w:t>
      </w:r>
      <w:r>
        <w:rPr>
          <w:rFonts w:ascii="Arial" w:eastAsia="Arial" w:hAnsi="Arial" w:cs="Arial"/>
          <w:sz w:val="20"/>
          <w:szCs w:val="20"/>
        </w:rPr>
        <w:t xml:space="preserve"> </w:t>
      </w:r>
      <w:r w:rsidRPr="00DE374E">
        <w:rPr>
          <w:rFonts w:ascii="Arial" w:eastAsia="Arial" w:hAnsi="Arial" w:cs="Arial"/>
          <w:sz w:val="20"/>
          <w:szCs w:val="20"/>
        </w:rPr>
        <w:t>przygotowania zamówionego przedmiotu umowy</w:t>
      </w:r>
      <w:r>
        <w:rPr>
          <w:rFonts w:ascii="Arial" w:eastAsia="Arial" w:hAnsi="Arial" w:cs="Arial"/>
          <w:sz w:val="20"/>
          <w:szCs w:val="20"/>
        </w:rPr>
        <w:t>:</w:t>
      </w:r>
    </w:p>
    <w:p w14:paraId="3C06C8D9" w14:textId="77777777" w:rsidR="00E028D0" w:rsidRPr="00F80CDB" w:rsidRDefault="00E028D0" w:rsidP="00E028D0">
      <w:pPr>
        <w:widowControl w:val="0"/>
        <w:tabs>
          <w:tab w:val="left" w:pos="0"/>
          <w:tab w:val="left" w:pos="426"/>
        </w:tabs>
        <w:spacing w:line="276" w:lineRule="auto"/>
        <w:ind w:left="737"/>
        <w:jc w:val="both"/>
        <w:rPr>
          <w:rFonts w:ascii="Arial" w:eastAsia="Arial" w:hAnsi="Arial" w:cs="Arial"/>
          <w:sz w:val="20"/>
          <w:szCs w:val="20"/>
        </w:rPr>
      </w:pPr>
      <w:r w:rsidRPr="00F80CDB">
        <w:rPr>
          <w:rFonts w:ascii="Arial" w:eastAsia="Arial" w:hAnsi="Arial" w:cs="Arial"/>
          <w:sz w:val="20"/>
          <w:szCs w:val="20"/>
        </w:rPr>
        <w:t>(a) dostawy zamówionego przedmiotu umowy własnym środkiem transportu, na własny koszt i własne ryzyko, w terminie, o którym mowa w § 2 ust. 2 niniejszej umowy,</w:t>
      </w:r>
    </w:p>
    <w:p w14:paraId="6B53FD61" w14:textId="77777777" w:rsidR="00E028D0" w:rsidRPr="00F80CDB" w:rsidRDefault="00E028D0" w:rsidP="00E028D0">
      <w:pPr>
        <w:widowControl w:val="0"/>
        <w:tabs>
          <w:tab w:val="left" w:pos="0"/>
          <w:tab w:val="left" w:pos="360"/>
        </w:tabs>
        <w:spacing w:line="276" w:lineRule="auto"/>
        <w:ind w:left="794"/>
        <w:jc w:val="both"/>
        <w:rPr>
          <w:rFonts w:ascii="Arial" w:hAnsi="Arial" w:cs="Arial"/>
          <w:sz w:val="20"/>
          <w:szCs w:val="20"/>
        </w:rPr>
      </w:pPr>
      <w:r w:rsidRPr="00F80CDB">
        <w:rPr>
          <w:rFonts w:ascii="Arial" w:eastAsia="Arial" w:hAnsi="Arial" w:cs="Arial"/>
          <w:sz w:val="20"/>
          <w:szCs w:val="20"/>
        </w:rPr>
        <w:t>(b) wymiany w ciągu 2 dni roboczych dostarczonego przedmiotu umowy, w przypadku stwierdzenia przez Zamawiającego jego wad lub niezgodności z zamówieniem,</w:t>
      </w:r>
    </w:p>
    <w:p w14:paraId="102C5632" w14:textId="77777777" w:rsidR="00E028D0" w:rsidRPr="00F80CDB" w:rsidRDefault="00E028D0" w:rsidP="00E028D0">
      <w:pPr>
        <w:widowControl w:val="0"/>
        <w:spacing w:line="276" w:lineRule="auto"/>
        <w:ind w:left="-57"/>
        <w:jc w:val="both"/>
        <w:rPr>
          <w:rFonts w:ascii="Arial" w:hAnsi="Arial" w:cs="Arial"/>
          <w:sz w:val="20"/>
          <w:szCs w:val="20"/>
        </w:rPr>
      </w:pPr>
      <w:r w:rsidRPr="00F80CDB">
        <w:rPr>
          <w:rFonts w:ascii="Arial" w:eastAsia="Arial" w:hAnsi="Arial" w:cs="Arial"/>
          <w:sz w:val="20"/>
          <w:szCs w:val="20"/>
        </w:rPr>
        <w:t>2</w:t>
      </w:r>
      <w:r>
        <w:rPr>
          <w:rFonts w:ascii="Arial" w:eastAsia="Arial" w:hAnsi="Arial" w:cs="Arial"/>
          <w:sz w:val="20"/>
          <w:szCs w:val="20"/>
        </w:rPr>
        <w:t xml:space="preserve">. </w:t>
      </w:r>
      <w:r w:rsidRPr="00F80CDB">
        <w:rPr>
          <w:rFonts w:ascii="Arial" w:eastAsia="Arial" w:hAnsi="Arial" w:cs="Arial"/>
          <w:sz w:val="20"/>
          <w:szCs w:val="20"/>
        </w:rPr>
        <w:t>Reklamacje ilościowe i jakościowe zostaną zgłoszone Wykonawcy w terminie 7 dni od daty odbioru towaru, z zastrzeżeniem § 7 ust. 2 poniżej.</w:t>
      </w:r>
    </w:p>
    <w:p w14:paraId="0ADAA390" w14:textId="744E3907"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t>§ 4</w:t>
      </w:r>
    </w:p>
    <w:p w14:paraId="00C17726" w14:textId="77777777" w:rsidR="00E028D0" w:rsidRPr="00F80CDB" w:rsidRDefault="00E028D0" w:rsidP="00E028D0">
      <w:pPr>
        <w:spacing w:line="276" w:lineRule="auto"/>
        <w:jc w:val="both"/>
        <w:rPr>
          <w:rFonts w:ascii="Arial" w:eastAsia="Arial" w:hAnsi="Arial" w:cs="Arial"/>
          <w:sz w:val="20"/>
          <w:szCs w:val="20"/>
        </w:rPr>
      </w:pPr>
      <w:r w:rsidRPr="00F80CDB">
        <w:rPr>
          <w:rFonts w:ascii="Arial" w:eastAsia="Arial" w:hAnsi="Arial" w:cs="Arial"/>
          <w:sz w:val="20"/>
          <w:szCs w:val="20"/>
        </w:rPr>
        <w:t>Zamawiający zobowiązuje się do:</w:t>
      </w:r>
    </w:p>
    <w:p w14:paraId="1904AA40" w14:textId="77777777" w:rsidR="00E028D0" w:rsidRPr="00F80CDB" w:rsidRDefault="00E028D0" w:rsidP="00E028D0">
      <w:pPr>
        <w:numPr>
          <w:ilvl w:val="3"/>
          <w:numId w:val="20"/>
        </w:numPr>
        <w:suppressAutoHyphens/>
        <w:spacing w:after="0" w:line="276" w:lineRule="auto"/>
        <w:ind w:left="709"/>
        <w:jc w:val="both"/>
        <w:rPr>
          <w:rFonts w:ascii="Arial" w:eastAsia="Arial" w:hAnsi="Arial" w:cs="Arial"/>
          <w:sz w:val="20"/>
          <w:szCs w:val="20"/>
        </w:rPr>
      </w:pPr>
      <w:r w:rsidRPr="00F80CDB">
        <w:rPr>
          <w:rFonts w:ascii="Arial" w:eastAsia="Arial" w:hAnsi="Arial" w:cs="Arial"/>
          <w:sz w:val="20"/>
          <w:szCs w:val="20"/>
        </w:rPr>
        <w:t>odbioru przedmiotu umowy dostarczonego zgodnie z jego zamówieniem,</w:t>
      </w:r>
    </w:p>
    <w:p w14:paraId="63040AA1" w14:textId="77777777" w:rsidR="00E028D0" w:rsidRPr="00F80CDB" w:rsidRDefault="00E028D0" w:rsidP="00E028D0">
      <w:pPr>
        <w:numPr>
          <w:ilvl w:val="3"/>
          <w:numId w:val="21"/>
        </w:numPr>
        <w:suppressAutoHyphens/>
        <w:spacing w:after="0" w:line="276" w:lineRule="auto"/>
        <w:ind w:left="709"/>
        <w:jc w:val="both"/>
        <w:rPr>
          <w:rFonts w:ascii="Arial" w:eastAsia="Arial" w:hAnsi="Arial" w:cs="Arial"/>
          <w:sz w:val="20"/>
          <w:szCs w:val="20"/>
        </w:rPr>
      </w:pPr>
      <w:r w:rsidRPr="00F80CDB">
        <w:rPr>
          <w:rFonts w:ascii="Arial" w:eastAsia="Arial" w:hAnsi="Arial" w:cs="Arial"/>
          <w:sz w:val="20"/>
          <w:szCs w:val="20"/>
        </w:rPr>
        <w:t>dokonywania płatności w ustalonym terminie na konto wskazane przez Wykonawcę na fakturze.</w:t>
      </w:r>
    </w:p>
    <w:p w14:paraId="2D189C5E" w14:textId="77777777" w:rsidR="00E028D0" w:rsidRPr="00F80CDB" w:rsidRDefault="00E028D0" w:rsidP="00E028D0">
      <w:pPr>
        <w:jc w:val="both"/>
        <w:rPr>
          <w:rFonts w:ascii="Arial" w:eastAsia="Arial" w:hAnsi="Arial" w:cs="Arial"/>
          <w:sz w:val="20"/>
          <w:szCs w:val="20"/>
        </w:rPr>
      </w:pPr>
    </w:p>
    <w:p w14:paraId="103BE747" w14:textId="77777777" w:rsidR="00350C0E" w:rsidRDefault="00350C0E" w:rsidP="00E028D0">
      <w:pPr>
        <w:jc w:val="center"/>
        <w:rPr>
          <w:rFonts w:ascii="Arial" w:eastAsia="Arial" w:hAnsi="Arial" w:cs="Arial"/>
          <w:b/>
          <w:bCs/>
          <w:sz w:val="20"/>
          <w:szCs w:val="20"/>
        </w:rPr>
      </w:pPr>
    </w:p>
    <w:p w14:paraId="3E6A9C12" w14:textId="77777777" w:rsidR="00350C0E" w:rsidRDefault="00350C0E" w:rsidP="00E028D0">
      <w:pPr>
        <w:jc w:val="center"/>
        <w:rPr>
          <w:rFonts w:ascii="Arial" w:eastAsia="Arial" w:hAnsi="Arial" w:cs="Arial"/>
          <w:b/>
          <w:bCs/>
          <w:sz w:val="20"/>
          <w:szCs w:val="20"/>
        </w:rPr>
      </w:pPr>
    </w:p>
    <w:p w14:paraId="24338416" w14:textId="652458AC"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lastRenderedPageBreak/>
        <w:t>§ 5</w:t>
      </w:r>
    </w:p>
    <w:p w14:paraId="675F13D6" w14:textId="77777777" w:rsidR="00E028D0" w:rsidRPr="00A37AEC" w:rsidRDefault="00E028D0" w:rsidP="00E028D0">
      <w:pPr>
        <w:pStyle w:val="Akapitzlist"/>
        <w:numPr>
          <w:ilvl w:val="0"/>
          <w:numId w:val="22"/>
        </w:numPr>
        <w:suppressAutoHyphens/>
        <w:spacing w:before="40" w:after="0" w:line="276" w:lineRule="auto"/>
        <w:ind w:left="357" w:hanging="357"/>
        <w:contextualSpacing w:val="0"/>
        <w:jc w:val="both"/>
        <w:rPr>
          <w:rFonts w:ascii="Arial" w:hAnsi="Arial" w:cs="Arial"/>
          <w:bCs/>
          <w:sz w:val="20"/>
          <w:szCs w:val="20"/>
        </w:rPr>
      </w:pPr>
      <w:r w:rsidRPr="00F80CDB">
        <w:rPr>
          <w:rFonts w:ascii="Arial" w:hAnsi="Arial" w:cs="Arial"/>
          <w:color w:val="000000"/>
          <w:sz w:val="20"/>
          <w:szCs w:val="20"/>
        </w:rPr>
        <w:t xml:space="preserve">Wykonawcy przysługuje z tytułu prawidłowego wykonania Umowy łączne wynagrodzenie w wysokości </w:t>
      </w:r>
      <w:r w:rsidRPr="00F80CDB">
        <w:rPr>
          <w:rFonts w:ascii="Arial" w:hAnsi="Arial" w:cs="Arial"/>
          <w:b/>
          <w:color w:val="000000"/>
          <w:sz w:val="20"/>
          <w:szCs w:val="20"/>
        </w:rPr>
        <w:t xml:space="preserve">brutto: </w:t>
      </w:r>
      <w:r w:rsidRPr="00A37AEC">
        <w:rPr>
          <w:rFonts w:ascii="Arial" w:hAnsi="Arial" w:cs="Arial"/>
          <w:bCs/>
          <w:color w:val="000000"/>
          <w:sz w:val="20"/>
          <w:szCs w:val="20"/>
        </w:rPr>
        <w:t>…………</w:t>
      </w:r>
      <w:proofErr w:type="gramStart"/>
      <w:r w:rsidRPr="00A37AEC">
        <w:rPr>
          <w:rFonts w:ascii="Arial" w:hAnsi="Arial" w:cs="Arial"/>
          <w:bCs/>
          <w:color w:val="000000"/>
          <w:sz w:val="20"/>
          <w:szCs w:val="20"/>
        </w:rPr>
        <w:t>…….</w:t>
      </w:r>
      <w:proofErr w:type="gramEnd"/>
      <w:r w:rsidRPr="00A37AEC">
        <w:rPr>
          <w:rFonts w:ascii="Arial" w:hAnsi="Arial" w:cs="Arial"/>
          <w:bCs/>
          <w:color w:val="000000"/>
          <w:sz w:val="20"/>
          <w:szCs w:val="20"/>
        </w:rPr>
        <w:t>. zł (………………………</w:t>
      </w:r>
      <w:proofErr w:type="gramStart"/>
      <w:r w:rsidRPr="00A37AEC">
        <w:rPr>
          <w:rFonts w:ascii="Arial" w:hAnsi="Arial" w:cs="Arial"/>
          <w:bCs/>
          <w:color w:val="000000"/>
          <w:sz w:val="20"/>
          <w:szCs w:val="20"/>
        </w:rPr>
        <w:t>... )</w:t>
      </w:r>
      <w:proofErr w:type="gramEnd"/>
      <w:r w:rsidRPr="00A37AEC">
        <w:rPr>
          <w:rFonts w:ascii="Arial" w:hAnsi="Arial" w:cs="Arial"/>
          <w:bCs/>
          <w:color w:val="000000"/>
          <w:sz w:val="20"/>
          <w:szCs w:val="20"/>
        </w:rPr>
        <w:t>, w tym ……………... zł netto (………………………………</w:t>
      </w:r>
      <w:proofErr w:type="gramStart"/>
      <w:r w:rsidRPr="00A37AEC">
        <w:rPr>
          <w:rFonts w:ascii="Arial" w:hAnsi="Arial" w:cs="Arial"/>
          <w:bCs/>
          <w:color w:val="000000"/>
          <w:sz w:val="20"/>
          <w:szCs w:val="20"/>
        </w:rPr>
        <w:t>... )</w:t>
      </w:r>
      <w:proofErr w:type="gramEnd"/>
      <w:r w:rsidRPr="00A37AEC">
        <w:rPr>
          <w:rFonts w:ascii="Arial" w:hAnsi="Arial" w:cs="Arial"/>
          <w:bCs/>
          <w:color w:val="000000"/>
          <w:sz w:val="20"/>
          <w:szCs w:val="20"/>
        </w:rPr>
        <w:t xml:space="preserve"> oraz należny podatek VAT %.</w:t>
      </w:r>
    </w:p>
    <w:p w14:paraId="2E7BFEDC" w14:textId="58A91B93" w:rsidR="00E028D0" w:rsidRPr="00F80CDB" w:rsidRDefault="00E028D0" w:rsidP="00E028D0">
      <w:pPr>
        <w:pStyle w:val="Akapitzlist"/>
        <w:numPr>
          <w:ilvl w:val="0"/>
          <w:numId w:val="23"/>
        </w:numPr>
        <w:suppressAutoHyphens/>
        <w:spacing w:before="40" w:after="0" w:line="276" w:lineRule="auto"/>
        <w:ind w:left="357" w:hanging="357"/>
        <w:contextualSpacing w:val="0"/>
        <w:jc w:val="both"/>
        <w:rPr>
          <w:rFonts w:ascii="Arial" w:hAnsi="Arial" w:cs="Arial"/>
          <w:sz w:val="20"/>
          <w:szCs w:val="20"/>
        </w:rPr>
      </w:pPr>
      <w:r w:rsidRPr="00F80CDB">
        <w:rPr>
          <w:rFonts w:ascii="Arial" w:hAnsi="Arial" w:cs="Arial"/>
          <w:sz w:val="20"/>
          <w:szCs w:val="20"/>
        </w:rPr>
        <w:t xml:space="preserve">Zapłata wynagrodzenia zostanie dokonana przelewem na rachunek bankowy Wykonawcy wskazany na fakturze w terminie </w:t>
      </w:r>
      <w:r w:rsidR="00350C0E">
        <w:rPr>
          <w:rFonts w:ascii="Arial" w:hAnsi="Arial" w:cs="Arial"/>
          <w:sz w:val="20"/>
          <w:szCs w:val="20"/>
        </w:rPr>
        <w:t>6</w:t>
      </w:r>
      <w:r w:rsidRPr="00F80CDB">
        <w:rPr>
          <w:rFonts w:ascii="Arial" w:hAnsi="Arial" w:cs="Arial"/>
          <w:sz w:val="20"/>
          <w:szCs w:val="20"/>
        </w:rPr>
        <w:t>0 dni od dnia otrzymania przez Zamawiającego prawidłowo wystawionej faktury z zastrzeżeniem § 10.</w:t>
      </w:r>
    </w:p>
    <w:p w14:paraId="65ED1489" w14:textId="77777777" w:rsidR="00E028D0" w:rsidRPr="00F80CDB" w:rsidRDefault="00E028D0" w:rsidP="00E028D0">
      <w:pPr>
        <w:pStyle w:val="Akapitzlist"/>
        <w:numPr>
          <w:ilvl w:val="0"/>
          <w:numId w:val="23"/>
        </w:numPr>
        <w:suppressAutoHyphens/>
        <w:spacing w:before="40" w:after="0" w:line="276" w:lineRule="auto"/>
        <w:ind w:left="357" w:hanging="357"/>
        <w:contextualSpacing w:val="0"/>
        <w:jc w:val="both"/>
        <w:rPr>
          <w:rFonts w:ascii="Arial" w:hAnsi="Arial" w:cs="Arial"/>
          <w:sz w:val="20"/>
          <w:szCs w:val="20"/>
        </w:rPr>
      </w:pPr>
      <w:r w:rsidRPr="00F80CDB">
        <w:rPr>
          <w:rFonts w:ascii="Arial" w:eastAsia="Times New Roman" w:hAnsi="Arial" w:cs="Arial"/>
          <w:iCs/>
          <w:sz w:val="20"/>
          <w:szCs w:val="20"/>
          <w:lang w:eastAsia="pl-PL"/>
        </w:rPr>
        <w:t>Za dzień zapłaty wynagrodzenia przyjmuje się dzień obciążenia rachunku bankowego Zamawiającego.</w:t>
      </w:r>
    </w:p>
    <w:p w14:paraId="5339CB12" w14:textId="77777777" w:rsidR="00E028D0" w:rsidRPr="00F80CDB" w:rsidRDefault="00E028D0" w:rsidP="00E028D0">
      <w:pPr>
        <w:pStyle w:val="Akapitzlist"/>
        <w:numPr>
          <w:ilvl w:val="0"/>
          <w:numId w:val="23"/>
        </w:numPr>
        <w:suppressAutoHyphens/>
        <w:spacing w:before="40" w:after="0" w:line="276" w:lineRule="auto"/>
        <w:ind w:left="357" w:hanging="357"/>
        <w:contextualSpacing w:val="0"/>
        <w:jc w:val="both"/>
        <w:rPr>
          <w:rFonts w:ascii="Arial" w:hAnsi="Arial" w:cs="Arial"/>
          <w:sz w:val="20"/>
          <w:szCs w:val="20"/>
        </w:rPr>
      </w:pPr>
      <w:r w:rsidRPr="00F80CDB">
        <w:rPr>
          <w:rFonts w:ascii="Arial" w:hAnsi="Arial" w:cs="Arial"/>
          <w:sz w:val="20"/>
          <w:szCs w:val="20"/>
        </w:rPr>
        <w:t>Wynagrodzenie, o którym mowa w ust. 1 zawiera wszelkie koszty związane z realizacją zamówienia, w tym również należny podatek VAT, koszty transportu i rozładunku w miejscu wskazanym przez Zamawiającego.</w:t>
      </w:r>
    </w:p>
    <w:p w14:paraId="3A4691B1" w14:textId="614F4792"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t>§ 6</w:t>
      </w:r>
    </w:p>
    <w:p w14:paraId="404FFD1B" w14:textId="77777777" w:rsidR="00E028D0" w:rsidRPr="00F80CDB" w:rsidRDefault="00E028D0" w:rsidP="00E028D0">
      <w:pPr>
        <w:numPr>
          <w:ilvl w:val="0"/>
          <w:numId w:val="24"/>
        </w:numPr>
        <w:suppressAutoHyphens/>
        <w:spacing w:before="40" w:after="0" w:line="276" w:lineRule="auto"/>
        <w:ind w:left="425" w:hanging="357"/>
        <w:jc w:val="both"/>
        <w:rPr>
          <w:rFonts w:ascii="Arial" w:hAnsi="Arial" w:cs="Arial"/>
          <w:sz w:val="20"/>
          <w:szCs w:val="20"/>
        </w:rPr>
      </w:pPr>
      <w:r w:rsidRPr="00F80CDB">
        <w:rPr>
          <w:rFonts w:ascii="Arial" w:hAnsi="Arial" w:cs="Arial"/>
          <w:sz w:val="20"/>
          <w:szCs w:val="20"/>
        </w:rPr>
        <w:t>Wynagrodzenie, o którym mowa w § 5 ust.1 rozliczane będzie sukcesywnie na podstawie faktur VAT, wystawianych każdorazowo za zrealizowaną dostawę.</w:t>
      </w:r>
    </w:p>
    <w:p w14:paraId="57ADCB6D" w14:textId="77777777" w:rsidR="00E028D0" w:rsidRPr="00F80CDB" w:rsidRDefault="00E028D0" w:rsidP="00E028D0">
      <w:pPr>
        <w:numPr>
          <w:ilvl w:val="0"/>
          <w:numId w:val="25"/>
        </w:numPr>
        <w:suppressAutoHyphens/>
        <w:spacing w:before="40" w:after="0" w:line="276" w:lineRule="auto"/>
        <w:ind w:left="425" w:hanging="357"/>
        <w:jc w:val="both"/>
        <w:rPr>
          <w:rFonts w:ascii="Arial" w:hAnsi="Arial" w:cs="Arial"/>
          <w:sz w:val="20"/>
          <w:szCs w:val="20"/>
        </w:rPr>
      </w:pPr>
      <w:r w:rsidRPr="00F80CDB">
        <w:rPr>
          <w:rFonts w:ascii="Arial" w:hAnsi="Arial" w:cs="Arial"/>
          <w:sz w:val="20"/>
          <w:szCs w:val="20"/>
        </w:rPr>
        <w:t>Dostawę uznaję się za zrealizowaną w momencie odbioru przedmiotu zamówienia przez osobę upoważnioną przez Zamawiającego.</w:t>
      </w:r>
    </w:p>
    <w:p w14:paraId="4161ED8A" w14:textId="77777777" w:rsidR="00E028D0" w:rsidRPr="00F80CDB" w:rsidRDefault="00E028D0" w:rsidP="00E028D0">
      <w:pPr>
        <w:numPr>
          <w:ilvl w:val="0"/>
          <w:numId w:val="25"/>
        </w:numPr>
        <w:suppressAutoHyphens/>
        <w:spacing w:before="40" w:after="0" w:line="276" w:lineRule="auto"/>
        <w:ind w:left="425" w:hanging="357"/>
        <w:jc w:val="both"/>
        <w:rPr>
          <w:rFonts w:ascii="Arial" w:hAnsi="Arial" w:cs="Arial"/>
          <w:sz w:val="20"/>
          <w:szCs w:val="20"/>
        </w:rPr>
      </w:pPr>
      <w:r w:rsidRPr="00F80CDB">
        <w:rPr>
          <w:rFonts w:ascii="Arial" w:hAnsi="Arial" w:cs="Arial"/>
          <w:sz w:val="20"/>
          <w:szCs w:val="20"/>
        </w:rPr>
        <w:t>Fakt odbioru zamówienia, potwierdzany będzie w sposób określony w § 2 ust. 3 umowy.</w:t>
      </w:r>
    </w:p>
    <w:p w14:paraId="64E291E9" w14:textId="77777777" w:rsidR="00E028D0" w:rsidRPr="00F80CDB" w:rsidRDefault="00E028D0" w:rsidP="00E028D0">
      <w:pPr>
        <w:numPr>
          <w:ilvl w:val="0"/>
          <w:numId w:val="25"/>
        </w:numPr>
        <w:suppressAutoHyphens/>
        <w:spacing w:before="40" w:after="0" w:line="276" w:lineRule="auto"/>
        <w:ind w:left="425" w:hanging="357"/>
        <w:jc w:val="both"/>
        <w:rPr>
          <w:rFonts w:ascii="Arial" w:hAnsi="Arial" w:cs="Arial"/>
          <w:sz w:val="20"/>
          <w:szCs w:val="20"/>
        </w:rPr>
      </w:pPr>
      <w:r w:rsidRPr="00F80CDB">
        <w:rPr>
          <w:rFonts w:ascii="Arial" w:hAnsi="Arial" w:cs="Arial"/>
          <w:sz w:val="20"/>
          <w:szCs w:val="20"/>
        </w:rPr>
        <w:t>Fakturę VAT Wykonawca zobowiązany jest wystawić zgodnie z cenami ujętymi w załączniku nr 2 do niniejszej umowy, obowiązującymi przez cały okres obowiązywania niniejszej umowy.</w:t>
      </w:r>
    </w:p>
    <w:p w14:paraId="63047C1F" w14:textId="77777777" w:rsidR="00E028D0" w:rsidRPr="00F80CDB" w:rsidRDefault="00E028D0" w:rsidP="00E028D0">
      <w:pPr>
        <w:numPr>
          <w:ilvl w:val="0"/>
          <w:numId w:val="25"/>
        </w:numPr>
        <w:suppressAutoHyphens/>
        <w:spacing w:before="40" w:after="0" w:line="276" w:lineRule="auto"/>
        <w:ind w:left="425" w:hanging="357"/>
        <w:jc w:val="both"/>
        <w:rPr>
          <w:rFonts w:ascii="Arial" w:hAnsi="Arial" w:cs="Arial"/>
          <w:sz w:val="20"/>
          <w:szCs w:val="20"/>
        </w:rPr>
      </w:pPr>
      <w:r w:rsidRPr="00F80CDB">
        <w:rPr>
          <w:rFonts w:ascii="Arial" w:hAnsi="Arial" w:cs="Arial"/>
          <w:color w:val="000000"/>
          <w:sz w:val="20"/>
          <w:szCs w:val="20"/>
        </w:rPr>
        <w:t>Ryzyko przypadkowej utraty przedmiotu umowy, jego zniszczenia lub uszkodzenia aż do chwili wydania go Zamawiającemu obciąża Wykonawcę.</w:t>
      </w:r>
    </w:p>
    <w:p w14:paraId="1EACEFB6" w14:textId="1D514BC3" w:rsidR="00E028D0" w:rsidRPr="006A1FFA" w:rsidRDefault="00E028D0" w:rsidP="006A1FFA">
      <w:pPr>
        <w:numPr>
          <w:ilvl w:val="0"/>
          <w:numId w:val="25"/>
        </w:numPr>
        <w:suppressAutoHyphens/>
        <w:spacing w:before="40" w:after="0" w:line="276" w:lineRule="auto"/>
        <w:ind w:left="425" w:hanging="357"/>
        <w:jc w:val="both"/>
        <w:rPr>
          <w:rFonts w:ascii="Arial" w:hAnsi="Arial" w:cs="Arial"/>
          <w:sz w:val="20"/>
          <w:szCs w:val="20"/>
        </w:rPr>
      </w:pPr>
      <w:r w:rsidRPr="00F80CDB">
        <w:rPr>
          <w:rFonts w:ascii="Arial" w:hAnsi="Arial" w:cs="Arial"/>
          <w:color w:val="000000" w:themeColor="text1"/>
          <w:sz w:val="20"/>
          <w:szCs w:val="20"/>
          <w:lang w:bidi="en-US"/>
        </w:rPr>
        <w:t>Wykonawca jest zobowiązany do wystawienia faktur VAT zgodnie z obowiązującymi go przepisami i powiadomienia Zamawiającego o zmianach w tym zakresie, w szczególności o rozpoczęciu wystawiania faktur w Krajowym Systemie e-Faktur (</w:t>
      </w:r>
      <w:proofErr w:type="spellStart"/>
      <w:r w:rsidRPr="00F80CDB">
        <w:rPr>
          <w:rFonts w:ascii="Arial" w:hAnsi="Arial" w:cs="Arial"/>
          <w:color w:val="000000" w:themeColor="text1"/>
          <w:sz w:val="20"/>
          <w:szCs w:val="20"/>
          <w:lang w:bidi="en-US"/>
        </w:rPr>
        <w:t>KSeF</w:t>
      </w:r>
      <w:proofErr w:type="spellEnd"/>
      <w:r w:rsidRPr="00F80CDB">
        <w:rPr>
          <w:rFonts w:ascii="Arial" w:hAnsi="Arial" w:cs="Arial"/>
          <w:color w:val="000000" w:themeColor="text1"/>
          <w:sz w:val="20"/>
          <w:szCs w:val="20"/>
          <w:lang w:bidi="en-US"/>
        </w:rPr>
        <w:t xml:space="preserve">) nie później niż w dniu wystawienia pierwszej faktury dla Zamawiającego w tym systemie. </w:t>
      </w:r>
      <w:r w:rsidRPr="00F80CDB">
        <w:rPr>
          <w:rFonts w:ascii="Arial" w:hAnsi="Arial" w:cs="Arial"/>
          <w:color w:val="000000" w:themeColor="text1"/>
          <w:sz w:val="20"/>
          <w:szCs w:val="20"/>
        </w:rPr>
        <w:t xml:space="preserve">Za dzień doręczenia faktury uznaje się dzień nadania numeru identyfikującego fakturę w Krajowym Systemie e-Faktur (tzw. numer </w:t>
      </w:r>
      <w:proofErr w:type="spellStart"/>
      <w:r w:rsidRPr="00F80CDB">
        <w:rPr>
          <w:rFonts w:ascii="Arial" w:hAnsi="Arial" w:cs="Arial"/>
          <w:color w:val="000000" w:themeColor="text1"/>
          <w:sz w:val="20"/>
          <w:szCs w:val="20"/>
        </w:rPr>
        <w:t>KSeF</w:t>
      </w:r>
      <w:proofErr w:type="spellEnd"/>
      <w:r w:rsidRPr="00F80CDB">
        <w:rPr>
          <w:rFonts w:ascii="Arial" w:hAnsi="Arial" w:cs="Arial"/>
          <w:color w:val="000000" w:themeColor="text1"/>
          <w:sz w:val="20"/>
          <w:szCs w:val="20"/>
        </w:rPr>
        <w:t xml:space="preserve">). Strony zgodnie postanawiają, że wystawienie faktury w </w:t>
      </w:r>
      <w:proofErr w:type="spellStart"/>
      <w:r w:rsidRPr="00F80CDB">
        <w:rPr>
          <w:rFonts w:ascii="Arial" w:hAnsi="Arial" w:cs="Arial"/>
          <w:color w:val="000000" w:themeColor="text1"/>
          <w:sz w:val="20"/>
          <w:szCs w:val="20"/>
        </w:rPr>
        <w:t>KSeF</w:t>
      </w:r>
      <w:proofErr w:type="spellEnd"/>
      <w:r w:rsidRPr="00F80CDB">
        <w:rPr>
          <w:rFonts w:ascii="Arial" w:hAnsi="Arial" w:cs="Arial"/>
          <w:color w:val="000000" w:themeColor="text1"/>
          <w:sz w:val="20"/>
          <w:szCs w:val="20"/>
        </w:rPr>
        <w:t xml:space="preserve"> nie wymaga odrębnego doręczenia jej w formie papierowej ani w formie elektronicznej.</w:t>
      </w:r>
    </w:p>
    <w:p w14:paraId="322101FE" w14:textId="77777777" w:rsidR="006A1FFA" w:rsidRDefault="006A1FFA" w:rsidP="00E028D0">
      <w:pPr>
        <w:jc w:val="center"/>
        <w:rPr>
          <w:rFonts w:ascii="Arial" w:eastAsia="Arial" w:hAnsi="Arial" w:cs="Arial"/>
          <w:b/>
          <w:bCs/>
          <w:sz w:val="20"/>
          <w:szCs w:val="20"/>
        </w:rPr>
      </w:pPr>
    </w:p>
    <w:p w14:paraId="6B74CFD0" w14:textId="52D435CE"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t>§ 7</w:t>
      </w:r>
    </w:p>
    <w:p w14:paraId="7B554F54" w14:textId="77777777" w:rsidR="00E028D0" w:rsidRPr="00F80CDB" w:rsidRDefault="00E028D0" w:rsidP="00E028D0">
      <w:pPr>
        <w:numPr>
          <w:ilvl w:val="0"/>
          <w:numId w:val="26"/>
        </w:numPr>
        <w:suppressAutoHyphens/>
        <w:spacing w:after="0" w:line="276" w:lineRule="auto"/>
        <w:ind w:left="426"/>
        <w:jc w:val="both"/>
        <w:rPr>
          <w:rFonts w:ascii="Arial" w:hAnsi="Arial" w:cs="Arial"/>
          <w:sz w:val="20"/>
          <w:szCs w:val="20"/>
        </w:rPr>
      </w:pPr>
      <w:r w:rsidRPr="00F80CDB">
        <w:rPr>
          <w:rFonts w:ascii="Arial" w:hAnsi="Arial" w:cs="Arial"/>
          <w:sz w:val="20"/>
          <w:szCs w:val="20"/>
        </w:rPr>
        <w:t>Wykonawca udziela gwarancji na przedmiot umowy na okres ważności podany przez producenta, ale nie krótszy niż 12 miesięcy od momentu dostarczenia Zamawiającemu.</w:t>
      </w:r>
    </w:p>
    <w:p w14:paraId="12D13198" w14:textId="77777777" w:rsidR="00E028D0" w:rsidRPr="00F80CDB" w:rsidRDefault="00E028D0" w:rsidP="00E028D0">
      <w:pPr>
        <w:pStyle w:val="Akapitzlist"/>
        <w:numPr>
          <w:ilvl w:val="0"/>
          <w:numId w:val="27"/>
        </w:numPr>
        <w:suppressAutoHyphens/>
        <w:spacing w:before="40" w:after="0" w:line="276" w:lineRule="auto"/>
        <w:ind w:left="426"/>
        <w:contextualSpacing w:val="0"/>
        <w:jc w:val="both"/>
        <w:rPr>
          <w:rFonts w:ascii="Arial" w:hAnsi="Arial" w:cs="Arial"/>
          <w:sz w:val="20"/>
          <w:szCs w:val="20"/>
        </w:rPr>
      </w:pPr>
      <w:r w:rsidRPr="00F80CDB">
        <w:rPr>
          <w:rFonts w:ascii="Arial" w:hAnsi="Arial" w:cs="Arial"/>
          <w:bCs/>
          <w:color w:val="000000"/>
          <w:sz w:val="20"/>
          <w:szCs w:val="20"/>
        </w:rPr>
        <w:t xml:space="preserve">Braki ilościowe i jakościowe dotyczące przedmiotu umowy Zamawiający może zgłaszać Wykonawcy w formie pisemnej, za pośrednictwem poczty elektronicznej na adres: </w:t>
      </w:r>
      <w:r w:rsidRPr="00974CE8">
        <w:rPr>
          <w:rStyle w:val="Hipercze"/>
          <w:rFonts w:ascii="Arial" w:eastAsia="Arial" w:hAnsi="Arial" w:cs="Arial"/>
          <w:b/>
          <w:bCs/>
          <w:color w:val="000000" w:themeColor="text1"/>
          <w:sz w:val="20"/>
          <w:szCs w:val="20"/>
          <w:u w:val="none"/>
        </w:rPr>
        <w:t>…………</w:t>
      </w:r>
      <w:proofErr w:type="gramStart"/>
      <w:r w:rsidRPr="00974CE8">
        <w:rPr>
          <w:rStyle w:val="Hipercze"/>
          <w:rFonts w:ascii="Arial" w:eastAsia="Arial" w:hAnsi="Arial" w:cs="Arial"/>
          <w:b/>
          <w:bCs/>
          <w:color w:val="000000" w:themeColor="text1"/>
          <w:sz w:val="20"/>
          <w:szCs w:val="20"/>
          <w:u w:val="none"/>
        </w:rPr>
        <w:t>…….</w:t>
      </w:r>
      <w:proofErr w:type="gramEnd"/>
      <w:r w:rsidRPr="00974CE8">
        <w:rPr>
          <w:rStyle w:val="Hipercze"/>
          <w:rFonts w:ascii="Arial" w:eastAsia="Arial" w:hAnsi="Arial" w:cs="Arial"/>
          <w:b/>
          <w:bCs/>
          <w:color w:val="000000" w:themeColor="text1"/>
          <w:sz w:val="20"/>
          <w:szCs w:val="20"/>
          <w:u w:val="none"/>
        </w:rPr>
        <w:t>.</w:t>
      </w:r>
      <w:r w:rsidRPr="00F80CDB">
        <w:rPr>
          <w:rFonts w:ascii="Arial" w:eastAsia="Arial" w:hAnsi="Arial" w:cs="Arial"/>
          <w:sz w:val="20"/>
          <w:szCs w:val="20"/>
        </w:rPr>
        <w:t xml:space="preserve"> </w:t>
      </w:r>
      <w:r w:rsidRPr="00F80CDB">
        <w:rPr>
          <w:rFonts w:ascii="Arial" w:hAnsi="Arial" w:cs="Arial"/>
          <w:bCs/>
          <w:sz w:val="20"/>
          <w:szCs w:val="20"/>
        </w:rPr>
        <w:t>w terminie wskazanym w § 3 ust. 2 niniejszej umowy z zastrzeżeniem wad jakościowych ujawnionych w trakcie używania części eksploatacyjnych, a niemożliwych do stwierdzenia w momencie dostawy, które mogą być zgłaszane w terminie późniejszym, tj. w ciągu 14 dni od dnia ich wykrycia przez Zamawiającego.</w:t>
      </w:r>
    </w:p>
    <w:p w14:paraId="7E68533B" w14:textId="77777777" w:rsidR="00E028D0" w:rsidRPr="00F80CDB" w:rsidRDefault="00E028D0" w:rsidP="00E028D0">
      <w:pPr>
        <w:pStyle w:val="Akapitzlist"/>
        <w:numPr>
          <w:ilvl w:val="0"/>
          <w:numId w:val="27"/>
        </w:numPr>
        <w:suppressAutoHyphens/>
        <w:spacing w:before="40" w:after="0" w:line="276" w:lineRule="auto"/>
        <w:ind w:left="426"/>
        <w:contextualSpacing w:val="0"/>
        <w:jc w:val="both"/>
        <w:rPr>
          <w:rFonts w:ascii="Arial" w:hAnsi="Arial" w:cs="Arial"/>
          <w:sz w:val="20"/>
          <w:szCs w:val="20"/>
        </w:rPr>
      </w:pPr>
      <w:r w:rsidRPr="00F80CDB">
        <w:rPr>
          <w:rFonts w:ascii="Arial" w:hAnsi="Arial" w:cs="Arial"/>
          <w:bCs/>
          <w:sz w:val="20"/>
          <w:szCs w:val="20"/>
        </w:rPr>
        <w:t xml:space="preserve">Wykonawca oświadcza, że dostarczane przez niego tusze, tonery i bębny są odpowiednie dla rodzaju sprzętu drukującego użytkowanego przez Zamawiającego, z zakresem, którego się zapoznał i nie zgłasza w tym zakresie żadnych zastrzeżeń. </w:t>
      </w:r>
    </w:p>
    <w:p w14:paraId="034DF56C" w14:textId="77777777" w:rsidR="00E028D0" w:rsidRPr="00F80CDB" w:rsidRDefault="00E028D0" w:rsidP="00E028D0">
      <w:pPr>
        <w:pStyle w:val="Akapitzlist"/>
        <w:numPr>
          <w:ilvl w:val="0"/>
          <w:numId w:val="27"/>
        </w:numPr>
        <w:suppressAutoHyphens/>
        <w:spacing w:before="40" w:after="0" w:line="276" w:lineRule="auto"/>
        <w:ind w:left="426"/>
        <w:contextualSpacing w:val="0"/>
        <w:jc w:val="both"/>
        <w:rPr>
          <w:rFonts w:ascii="Arial" w:hAnsi="Arial" w:cs="Arial"/>
          <w:sz w:val="20"/>
          <w:szCs w:val="20"/>
        </w:rPr>
      </w:pPr>
      <w:r w:rsidRPr="00F80CDB">
        <w:rPr>
          <w:rFonts w:ascii="Arial" w:hAnsi="Arial" w:cs="Arial"/>
          <w:bCs/>
          <w:sz w:val="20"/>
          <w:szCs w:val="20"/>
        </w:rPr>
        <w:t xml:space="preserve">Wykonawca ponosi pełną odpowiedzialność za wszelkie uszkodzenia sprzętu drukującego użytkowanego przez Zamawiającego, wynikające z nienależytej jakości lub niewłaściwego rodzaju dostarczonych tuszy, tonerów lub bębnów.  </w:t>
      </w:r>
    </w:p>
    <w:p w14:paraId="44511AD9" w14:textId="77777777" w:rsidR="00E028D0" w:rsidRDefault="00E028D0" w:rsidP="00E028D0">
      <w:pPr>
        <w:jc w:val="both"/>
        <w:rPr>
          <w:rFonts w:ascii="Arial" w:eastAsia="Arial" w:hAnsi="Arial" w:cs="Arial"/>
          <w:b/>
          <w:bCs/>
          <w:sz w:val="20"/>
          <w:szCs w:val="20"/>
        </w:rPr>
      </w:pPr>
    </w:p>
    <w:p w14:paraId="03A83893" w14:textId="77777777" w:rsidR="006A1FFA" w:rsidRPr="00F80CDB" w:rsidRDefault="006A1FFA" w:rsidP="00E028D0">
      <w:pPr>
        <w:jc w:val="both"/>
        <w:rPr>
          <w:rFonts w:ascii="Arial" w:eastAsia="Arial" w:hAnsi="Arial" w:cs="Arial"/>
          <w:b/>
          <w:bCs/>
          <w:sz w:val="20"/>
          <w:szCs w:val="20"/>
        </w:rPr>
      </w:pPr>
    </w:p>
    <w:p w14:paraId="767FC4AE" w14:textId="678F0A7C"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lastRenderedPageBreak/>
        <w:t>§ 8</w:t>
      </w:r>
    </w:p>
    <w:p w14:paraId="1EA93CDA" w14:textId="77777777" w:rsidR="00E028D0" w:rsidRPr="00F80CDB" w:rsidRDefault="00E028D0" w:rsidP="00E028D0">
      <w:pPr>
        <w:widowControl w:val="0"/>
        <w:numPr>
          <w:ilvl w:val="0"/>
          <w:numId w:val="28"/>
        </w:numPr>
        <w:tabs>
          <w:tab w:val="left" w:pos="0"/>
        </w:tabs>
        <w:suppressAutoHyphens/>
        <w:spacing w:before="40" w:after="0" w:line="276" w:lineRule="auto"/>
        <w:ind w:left="357" w:hanging="357"/>
        <w:jc w:val="both"/>
        <w:rPr>
          <w:rFonts w:ascii="Arial" w:eastAsia="Arial" w:hAnsi="Arial" w:cs="Arial"/>
          <w:sz w:val="20"/>
          <w:szCs w:val="20"/>
        </w:rPr>
      </w:pPr>
      <w:r w:rsidRPr="00F80CDB">
        <w:rPr>
          <w:rFonts w:ascii="Arial" w:eastAsia="Arial" w:hAnsi="Arial" w:cs="Arial"/>
          <w:sz w:val="20"/>
          <w:szCs w:val="20"/>
        </w:rPr>
        <w:t>Wykonawca odpowiada za wprowadzenie do obrotu materiałów będących przedmiotem umowy, a nie spełniających wymogów określonych obowiązującymi przepisami lub normami.</w:t>
      </w:r>
    </w:p>
    <w:p w14:paraId="5D903190" w14:textId="77777777" w:rsidR="00E028D0" w:rsidRDefault="00E028D0" w:rsidP="00E028D0">
      <w:pPr>
        <w:widowControl w:val="0"/>
        <w:numPr>
          <w:ilvl w:val="0"/>
          <w:numId w:val="29"/>
        </w:numPr>
        <w:tabs>
          <w:tab w:val="left" w:pos="0"/>
        </w:tabs>
        <w:suppressAutoHyphens/>
        <w:spacing w:before="40" w:after="0" w:line="276" w:lineRule="auto"/>
        <w:ind w:left="357" w:hanging="357"/>
        <w:jc w:val="both"/>
        <w:rPr>
          <w:rFonts w:ascii="Arial" w:eastAsia="Arial" w:hAnsi="Arial" w:cs="Arial"/>
          <w:sz w:val="20"/>
          <w:szCs w:val="20"/>
        </w:rPr>
      </w:pPr>
      <w:r w:rsidRPr="00F80CDB">
        <w:rPr>
          <w:rFonts w:ascii="Arial" w:eastAsia="Arial" w:hAnsi="Arial" w:cs="Arial"/>
          <w:sz w:val="20"/>
          <w:szCs w:val="20"/>
        </w:rPr>
        <w:t>Wykonawca ma obowiązek współdziałania z właściwymi organami administracji publicznej i z Zamawiającym w razie stwierdzenia wprowadzenia do obrotu materiałów będących przedmiotem umowy, a nie spełniających wymogów określonych obowiązującymi przepisami lub normami.</w:t>
      </w:r>
    </w:p>
    <w:p w14:paraId="7FCA4E41" w14:textId="77777777" w:rsidR="00E028D0" w:rsidRPr="00F80CDB" w:rsidRDefault="00E028D0" w:rsidP="00E028D0">
      <w:pPr>
        <w:widowControl w:val="0"/>
        <w:tabs>
          <w:tab w:val="left" w:pos="0"/>
        </w:tabs>
        <w:spacing w:before="40" w:line="276" w:lineRule="auto"/>
        <w:ind w:left="357"/>
        <w:jc w:val="both"/>
        <w:rPr>
          <w:rFonts w:ascii="Arial" w:eastAsia="Arial" w:hAnsi="Arial" w:cs="Arial"/>
          <w:sz w:val="20"/>
          <w:szCs w:val="20"/>
        </w:rPr>
      </w:pPr>
    </w:p>
    <w:p w14:paraId="0F2917DD" w14:textId="759221E4" w:rsidR="00E028D0" w:rsidRPr="00F80CDB" w:rsidRDefault="00E028D0" w:rsidP="00E028D0">
      <w:pPr>
        <w:jc w:val="center"/>
        <w:rPr>
          <w:rFonts w:ascii="Arial" w:hAnsi="Arial" w:cs="Arial"/>
          <w:sz w:val="20"/>
          <w:szCs w:val="20"/>
        </w:rPr>
      </w:pPr>
      <w:r w:rsidRPr="00F80CDB">
        <w:rPr>
          <w:rFonts w:ascii="Arial" w:eastAsia="Arial" w:hAnsi="Arial" w:cs="Arial"/>
          <w:b/>
          <w:bCs/>
          <w:sz w:val="20"/>
          <w:szCs w:val="20"/>
        </w:rPr>
        <w:t>§ 9</w:t>
      </w:r>
    </w:p>
    <w:p w14:paraId="368543B1" w14:textId="77777777" w:rsidR="00E028D0" w:rsidRPr="00F80CDB" w:rsidRDefault="00E028D0" w:rsidP="00E028D0">
      <w:pPr>
        <w:numPr>
          <w:ilvl w:val="0"/>
          <w:numId w:val="30"/>
        </w:numPr>
        <w:suppressAutoHyphens/>
        <w:spacing w:before="40" w:after="0" w:line="276" w:lineRule="auto"/>
        <w:ind w:left="425" w:hanging="357"/>
        <w:jc w:val="both"/>
        <w:rPr>
          <w:rFonts w:ascii="Arial" w:hAnsi="Arial" w:cs="Arial"/>
          <w:sz w:val="20"/>
          <w:szCs w:val="20"/>
        </w:rPr>
      </w:pPr>
      <w:r w:rsidRPr="00F80CDB">
        <w:rPr>
          <w:rFonts w:ascii="Arial" w:hAnsi="Arial"/>
          <w:sz w:val="20"/>
          <w:szCs w:val="20"/>
        </w:rPr>
        <w:t>Umowa zostaje zawarta na 12 miesięcy od dnia zawarcia umowy.</w:t>
      </w:r>
    </w:p>
    <w:p w14:paraId="31829EF0" w14:textId="77777777" w:rsidR="00E028D0" w:rsidRPr="00F80CDB" w:rsidRDefault="00E028D0" w:rsidP="00E028D0">
      <w:pPr>
        <w:numPr>
          <w:ilvl w:val="0"/>
          <w:numId w:val="30"/>
        </w:numPr>
        <w:suppressAutoHyphens/>
        <w:spacing w:before="40" w:after="0" w:line="276" w:lineRule="auto"/>
        <w:ind w:left="425" w:hanging="357"/>
        <w:jc w:val="both"/>
        <w:rPr>
          <w:rFonts w:ascii="Arial" w:hAnsi="Arial" w:cs="Arial"/>
          <w:sz w:val="20"/>
          <w:szCs w:val="20"/>
        </w:rPr>
      </w:pPr>
      <w:r w:rsidRPr="00F80CDB">
        <w:rPr>
          <w:rFonts w:ascii="Arial" w:eastAsia="CIDFont+F6" w:hAnsi="Arial" w:cs="Arial"/>
          <w:sz w:val="20"/>
          <w:szCs w:val="20"/>
        </w:rPr>
        <w:t>Zamawiający przewiduje możliwość przedłużenia okresu trwania umowy do czasu wyczerpania jej wartości, nie dłużej jednak niż do dnia …………………….</w:t>
      </w:r>
      <w:r w:rsidRPr="00F80CDB">
        <w:rPr>
          <w:rFonts w:ascii="Arial" w:eastAsia="CIDFont+F6" w:hAnsi="Arial" w:cs="Arial"/>
          <w:b/>
          <w:bCs/>
          <w:sz w:val="20"/>
          <w:szCs w:val="20"/>
          <w:shd w:val="clear" w:color="auto" w:fill="FFFFFF"/>
        </w:rPr>
        <w:t xml:space="preserve"> r. </w:t>
      </w:r>
      <w:r w:rsidRPr="00F80CDB">
        <w:rPr>
          <w:rFonts w:ascii="Arial" w:eastAsia="CIDFont+F6" w:hAnsi="Arial" w:cs="Arial"/>
          <w:sz w:val="20"/>
          <w:szCs w:val="20"/>
        </w:rPr>
        <w:t xml:space="preserve">w przypadku, gdy przed upływem terminu jej obowiązywania nie zostanie wyczerpana wartościowo. Przedłużenie wymaga zgody obydwu Stron i sporządzenia aneksu w formie pisemnej pod rygorem nieważności. </w:t>
      </w:r>
    </w:p>
    <w:p w14:paraId="7B183B85" w14:textId="77777777" w:rsidR="00E028D0" w:rsidRPr="00F80CDB" w:rsidRDefault="00E028D0" w:rsidP="00E028D0">
      <w:pPr>
        <w:jc w:val="both"/>
        <w:rPr>
          <w:rFonts w:ascii="Arial" w:hAnsi="Arial" w:cs="Arial"/>
          <w:b/>
          <w:bCs/>
          <w:sz w:val="20"/>
          <w:szCs w:val="20"/>
        </w:rPr>
      </w:pPr>
    </w:p>
    <w:p w14:paraId="6BB05174" w14:textId="022B28C9" w:rsidR="00E028D0" w:rsidRPr="00F80CDB" w:rsidRDefault="00E028D0" w:rsidP="00E028D0">
      <w:pPr>
        <w:jc w:val="center"/>
        <w:rPr>
          <w:rFonts w:ascii="Arial" w:hAnsi="Arial" w:cs="Arial"/>
          <w:sz w:val="20"/>
          <w:szCs w:val="20"/>
        </w:rPr>
      </w:pPr>
      <w:r w:rsidRPr="00F80CDB">
        <w:rPr>
          <w:rFonts w:ascii="Arial" w:hAnsi="Arial" w:cs="Arial"/>
          <w:b/>
          <w:bCs/>
          <w:sz w:val="20"/>
          <w:szCs w:val="20"/>
        </w:rPr>
        <w:t>§ 10</w:t>
      </w:r>
    </w:p>
    <w:p w14:paraId="6631BDF5" w14:textId="0168B5BC" w:rsidR="00E028D0" w:rsidRPr="00F80CDB" w:rsidRDefault="00E028D0" w:rsidP="00E028D0">
      <w:pPr>
        <w:numPr>
          <w:ilvl w:val="0"/>
          <w:numId w:val="31"/>
        </w:numPr>
        <w:suppressAutoHyphens/>
        <w:spacing w:before="40" w:after="0" w:line="276" w:lineRule="auto"/>
        <w:ind w:left="425" w:hanging="357"/>
        <w:jc w:val="both"/>
        <w:rPr>
          <w:rFonts w:ascii="Arial" w:hAnsi="Arial" w:cs="Arial"/>
          <w:sz w:val="20"/>
          <w:szCs w:val="20"/>
        </w:rPr>
      </w:pPr>
      <w:r w:rsidRPr="00F80CDB">
        <w:rPr>
          <w:rFonts w:ascii="Arial" w:eastAsia="CIDFont+F6" w:hAnsi="Arial" w:cs="Arial"/>
          <w:sz w:val="20"/>
          <w:szCs w:val="20"/>
        </w:rPr>
        <w:t xml:space="preserve">W razie wystąpienia opóźnienia w dostarczeniu i wydaniu przedmiotu umowy Wykonawca zobowiązuje się do zapłaty Zamawiającemu kary umownej w wysokości 1% wartości </w:t>
      </w:r>
      <w:r w:rsidR="006A1FFA">
        <w:rPr>
          <w:rFonts w:ascii="Arial" w:eastAsia="CIDFont+F6" w:hAnsi="Arial" w:cs="Arial"/>
          <w:sz w:val="20"/>
          <w:szCs w:val="20"/>
        </w:rPr>
        <w:t>netto</w:t>
      </w:r>
      <w:r w:rsidRPr="00F80CDB">
        <w:rPr>
          <w:rFonts w:ascii="Arial" w:eastAsia="CIDFont+F6" w:hAnsi="Arial" w:cs="Arial"/>
          <w:sz w:val="20"/>
          <w:szCs w:val="20"/>
        </w:rPr>
        <w:t xml:space="preserve"> niedostarczonego przedmiotu umowy, za każdy dzień opóźnienia, jednak nie mniej niż 50 zł za każde niedotrzymanie terminu. </w:t>
      </w:r>
    </w:p>
    <w:p w14:paraId="1D5152B9" w14:textId="335B936D" w:rsidR="00E028D0" w:rsidRPr="00F80CDB" w:rsidRDefault="00E028D0" w:rsidP="00E028D0">
      <w:pPr>
        <w:numPr>
          <w:ilvl w:val="0"/>
          <w:numId w:val="32"/>
        </w:numPr>
        <w:suppressAutoHyphens/>
        <w:spacing w:before="40" w:after="0" w:line="276" w:lineRule="auto"/>
        <w:ind w:left="425" w:hanging="357"/>
        <w:jc w:val="both"/>
        <w:rPr>
          <w:rFonts w:ascii="Arial" w:hAnsi="Arial" w:cs="Arial"/>
          <w:sz w:val="20"/>
          <w:szCs w:val="20"/>
        </w:rPr>
      </w:pPr>
      <w:r w:rsidRPr="00F80CDB">
        <w:rPr>
          <w:rFonts w:ascii="Arial" w:eastAsia="CIDFont+F6" w:hAnsi="Arial" w:cs="Arial"/>
          <w:sz w:val="20"/>
          <w:szCs w:val="20"/>
        </w:rPr>
        <w:t xml:space="preserve">W razie wystąpienia odmowy dostarczenia przedmiotu umowy, Wykonawca zobowiązuje się do zapłaty Zamawiającemu kary umownej w wysokości 10% wartości </w:t>
      </w:r>
      <w:r w:rsidR="006A1FFA">
        <w:rPr>
          <w:rFonts w:ascii="Arial" w:eastAsia="CIDFont+F6" w:hAnsi="Arial" w:cs="Arial"/>
          <w:sz w:val="20"/>
          <w:szCs w:val="20"/>
        </w:rPr>
        <w:t>netto</w:t>
      </w:r>
      <w:r w:rsidRPr="00F80CDB">
        <w:rPr>
          <w:rFonts w:ascii="Arial" w:eastAsia="CIDFont+F6" w:hAnsi="Arial" w:cs="Arial"/>
          <w:sz w:val="20"/>
          <w:szCs w:val="20"/>
        </w:rPr>
        <w:t xml:space="preserve"> zamówionego a niedostarczonego przedmiotu umowy. </w:t>
      </w:r>
    </w:p>
    <w:p w14:paraId="53DF3A34" w14:textId="3EA34791" w:rsidR="00E028D0" w:rsidRPr="00F80CDB" w:rsidRDefault="00E028D0" w:rsidP="00E028D0">
      <w:pPr>
        <w:numPr>
          <w:ilvl w:val="0"/>
          <w:numId w:val="32"/>
        </w:numPr>
        <w:suppressAutoHyphens/>
        <w:spacing w:before="40" w:after="0" w:line="276" w:lineRule="auto"/>
        <w:ind w:left="425" w:hanging="357"/>
        <w:jc w:val="both"/>
        <w:rPr>
          <w:rFonts w:ascii="Arial" w:hAnsi="Arial" w:cs="Arial"/>
          <w:sz w:val="20"/>
          <w:szCs w:val="20"/>
        </w:rPr>
      </w:pPr>
      <w:r w:rsidRPr="00F80CDB">
        <w:rPr>
          <w:rFonts w:ascii="Arial" w:eastAsia="CIDFont+F6" w:hAnsi="Arial" w:cs="Arial"/>
          <w:sz w:val="20"/>
          <w:szCs w:val="20"/>
        </w:rPr>
        <w:t xml:space="preserve">W razie odstąpienia od umowy z przyczyn leżących po stronie Wykonawcy, wykonawca zapłaci Zamawiającemu karę umową w wysokości 5% wartości </w:t>
      </w:r>
      <w:r w:rsidR="006A1FFA">
        <w:rPr>
          <w:rFonts w:ascii="Arial" w:eastAsia="CIDFont+F6" w:hAnsi="Arial" w:cs="Arial"/>
          <w:sz w:val="20"/>
          <w:szCs w:val="20"/>
        </w:rPr>
        <w:t>nett</w:t>
      </w:r>
      <w:r w:rsidR="00DE04EC">
        <w:rPr>
          <w:rFonts w:ascii="Arial" w:eastAsia="CIDFont+F6" w:hAnsi="Arial" w:cs="Arial"/>
          <w:sz w:val="20"/>
          <w:szCs w:val="20"/>
        </w:rPr>
        <w:t>o</w:t>
      </w:r>
      <w:r w:rsidRPr="00F80CDB">
        <w:rPr>
          <w:rFonts w:ascii="Arial" w:eastAsia="CIDFont+F6" w:hAnsi="Arial" w:cs="Arial"/>
          <w:sz w:val="20"/>
          <w:szCs w:val="20"/>
        </w:rPr>
        <w:t xml:space="preserve"> niezrealizowanej części umowy.</w:t>
      </w:r>
    </w:p>
    <w:p w14:paraId="35C8C32B" w14:textId="6F13C030" w:rsidR="00E028D0" w:rsidRPr="00F80CDB" w:rsidRDefault="00E028D0" w:rsidP="00E028D0">
      <w:pPr>
        <w:numPr>
          <w:ilvl w:val="0"/>
          <w:numId w:val="32"/>
        </w:numPr>
        <w:suppressAutoHyphens/>
        <w:spacing w:before="40" w:after="0" w:line="276" w:lineRule="auto"/>
        <w:ind w:left="425" w:hanging="357"/>
        <w:jc w:val="both"/>
        <w:rPr>
          <w:rFonts w:ascii="Arial" w:hAnsi="Arial" w:cs="Arial"/>
          <w:sz w:val="20"/>
          <w:szCs w:val="20"/>
        </w:rPr>
      </w:pPr>
      <w:r w:rsidRPr="00F80CDB">
        <w:rPr>
          <w:rFonts w:ascii="Arial" w:eastAsia="CIDFont+F6" w:hAnsi="Arial" w:cs="Arial"/>
          <w:sz w:val="20"/>
          <w:szCs w:val="20"/>
        </w:rPr>
        <w:t xml:space="preserve">Łączna maksymalna wartość kar umownych z wszystkich tytułów przewidzianych w niniejszej umowie, jakimi Zamawiający może obciążyć Wykonawcę nie może przekraczać 100% wartości </w:t>
      </w:r>
      <w:r w:rsidR="006A1FFA">
        <w:rPr>
          <w:rFonts w:ascii="Arial" w:eastAsia="CIDFont+F6" w:hAnsi="Arial" w:cs="Arial"/>
          <w:sz w:val="20"/>
          <w:szCs w:val="20"/>
        </w:rPr>
        <w:t>netto</w:t>
      </w:r>
      <w:r w:rsidRPr="00F80CDB">
        <w:rPr>
          <w:rFonts w:ascii="Arial" w:eastAsia="CIDFont+F6" w:hAnsi="Arial" w:cs="Arial"/>
          <w:sz w:val="20"/>
          <w:szCs w:val="20"/>
        </w:rPr>
        <w:t xml:space="preserve"> umowy.</w:t>
      </w:r>
    </w:p>
    <w:p w14:paraId="71F42022" w14:textId="77777777" w:rsidR="00E028D0" w:rsidRPr="00F80CDB" w:rsidRDefault="00E028D0" w:rsidP="00E028D0">
      <w:pPr>
        <w:numPr>
          <w:ilvl w:val="0"/>
          <w:numId w:val="32"/>
        </w:numPr>
        <w:suppressAutoHyphens/>
        <w:spacing w:before="40" w:after="0" w:line="276" w:lineRule="auto"/>
        <w:ind w:left="425" w:hanging="357"/>
        <w:jc w:val="both"/>
        <w:rPr>
          <w:rFonts w:ascii="Arial" w:eastAsia="CIDFont+F6" w:hAnsi="Arial" w:cs="Arial"/>
          <w:sz w:val="20"/>
          <w:szCs w:val="20"/>
        </w:rPr>
      </w:pPr>
      <w:r w:rsidRPr="00F80CDB">
        <w:rPr>
          <w:rFonts w:ascii="Arial" w:eastAsia="CIDFont+F6" w:hAnsi="Arial" w:cs="Arial"/>
          <w:sz w:val="20"/>
          <w:szCs w:val="20"/>
        </w:rPr>
        <w:t>Zamawiający uprawniony jest do potrącania kary umownej z płatności wynikających z faktur. Naliczenie przez Zamawiającego kary umownej następuje przez sporządzenie noty księgowej wraz z pisemnym uzasadnieniem oraz terminem zapłaty.</w:t>
      </w:r>
    </w:p>
    <w:p w14:paraId="3D81BE8C" w14:textId="77777777" w:rsidR="00E028D0" w:rsidRPr="00F80CDB" w:rsidRDefault="00E028D0" w:rsidP="00E028D0">
      <w:pPr>
        <w:numPr>
          <w:ilvl w:val="0"/>
          <w:numId w:val="32"/>
        </w:numPr>
        <w:suppressAutoHyphens/>
        <w:spacing w:before="40" w:after="0" w:line="276" w:lineRule="auto"/>
        <w:ind w:left="425" w:hanging="357"/>
        <w:jc w:val="both"/>
        <w:rPr>
          <w:rFonts w:ascii="Arial" w:eastAsia="CIDFont+F6" w:hAnsi="Arial" w:cs="Arial"/>
          <w:sz w:val="20"/>
          <w:szCs w:val="20"/>
        </w:rPr>
      </w:pPr>
      <w:r w:rsidRPr="00F80CDB">
        <w:rPr>
          <w:rFonts w:ascii="Arial" w:eastAsia="CIDFont+F6" w:hAnsi="Arial" w:cs="Arial"/>
          <w:sz w:val="20"/>
          <w:szCs w:val="20"/>
        </w:rPr>
        <w:t>Zamawiający może dochodzić na zasadach ogólnych odszkodowania przewyższającego zastrzeżone w umowie kary umowne. Zamawiający uprawniony jest do równoległego naliczania kar zastrzeżonych w umowie na zasadzie kumulacji.</w:t>
      </w:r>
    </w:p>
    <w:p w14:paraId="3577E6FD" w14:textId="77777777" w:rsidR="00E028D0" w:rsidRPr="00F80CDB" w:rsidRDefault="00E028D0" w:rsidP="00E028D0">
      <w:pPr>
        <w:spacing w:before="40" w:line="276" w:lineRule="auto"/>
        <w:ind w:left="425"/>
        <w:jc w:val="both"/>
        <w:rPr>
          <w:rFonts w:ascii="Arial" w:eastAsia="CIDFont+F6" w:hAnsi="Arial" w:cs="Arial"/>
          <w:sz w:val="20"/>
          <w:szCs w:val="20"/>
        </w:rPr>
      </w:pPr>
      <w:r w:rsidRPr="00F80CDB">
        <w:rPr>
          <w:rFonts w:ascii="Arial" w:eastAsia="CIDFont+F6" w:hAnsi="Arial" w:cs="Arial"/>
          <w:sz w:val="20"/>
          <w:szCs w:val="20"/>
        </w:rPr>
        <w:t xml:space="preserve">W przypadku niedotrzymania terminów dostawy, określonych w § 3 ust.1 lit. b lub niezałatwienia reklamacji w terminie określonym w § 3 ust. 1 lit. c z przyczyn nieleżących po stronie Zamawiającego, Zamawiający zastrzega sobie prawo do zakupu niedostarczonego przedmiotu zamówienia u innego dostawcy.  </w:t>
      </w:r>
    </w:p>
    <w:p w14:paraId="53E5417D" w14:textId="77777777" w:rsidR="00E028D0" w:rsidRPr="00F80CDB" w:rsidRDefault="00E028D0" w:rsidP="00E028D0">
      <w:pPr>
        <w:pStyle w:val="Akapitzlist"/>
        <w:numPr>
          <w:ilvl w:val="0"/>
          <w:numId w:val="32"/>
        </w:numPr>
        <w:suppressAutoHyphens/>
        <w:spacing w:before="40" w:after="200" w:line="276" w:lineRule="auto"/>
        <w:contextualSpacing w:val="0"/>
        <w:jc w:val="both"/>
        <w:rPr>
          <w:rFonts w:ascii="Arial" w:hAnsi="Arial" w:cs="Arial"/>
          <w:sz w:val="20"/>
          <w:szCs w:val="20"/>
        </w:rPr>
      </w:pPr>
      <w:r w:rsidRPr="00F80CDB">
        <w:rPr>
          <w:rFonts w:ascii="Arial" w:eastAsia="CIDFont+F6" w:hAnsi="Arial" w:cs="Arial"/>
          <w:sz w:val="20"/>
          <w:szCs w:val="20"/>
        </w:rPr>
        <w:t xml:space="preserve">Zakup może nastąpić po bezskutecznym upływie wyznaczonego przez Zamawiającego dodatkowego terminu realizacji zamówienia zgodnego z umową, nie krótszego niż 2 dni robocze. </w:t>
      </w:r>
    </w:p>
    <w:p w14:paraId="46CCBA5A" w14:textId="103D475F" w:rsidR="00E028D0" w:rsidRPr="00FE7C20" w:rsidRDefault="00E028D0" w:rsidP="00E028D0">
      <w:pPr>
        <w:pStyle w:val="Akapitzlist"/>
        <w:numPr>
          <w:ilvl w:val="0"/>
          <w:numId w:val="32"/>
        </w:numPr>
        <w:suppressAutoHyphens/>
        <w:spacing w:before="40" w:after="200" w:line="276" w:lineRule="auto"/>
        <w:contextualSpacing w:val="0"/>
        <w:jc w:val="both"/>
        <w:rPr>
          <w:rFonts w:ascii="Arial" w:eastAsia="CIDFont+F6" w:hAnsi="Arial" w:cs="Arial"/>
          <w:b/>
          <w:sz w:val="20"/>
          <w:szCs w:val="20"/>
        </w:rPr>
      </w:pPr>
      <w:r w:rsidRPr="00FE7C20">
        <w:rPr>
          <w:rFonts w:ascii="Arial" w:eastAsia="CIDFont+F6" w:hAnsi="Arial" w:cs="Arial"/>
          <w:sz w:val="20"/>
          <w:szCs w:val="20"/>
        </w:rPr>
        <w:t xml:space="preserve">W przypadku poniesienia przez Zamawiającego wyższych kosztów niż wynikają z niniejszej umowy, różnicą Zamawiający obciąży Wykonawcę. </w:t>
      </w:r>
      <w:r w:rsidRPr="00FE7C20">
        <w:rPr>
          <w:rFonts w:ascii="Arial" w:eastAsia="CIDFont+F6" w:hAnsi="Arial" w:cs="Arial"/>
          <w:b/>
          <w:sz w:val="20"/>
          <w:szCs w:val="20"/>
        </w:rPr>
        <w:t xml:space="preserve">                                                               </w:t>
      </w:r>
    </w:p>
    <w:p w14:paraId="3715D85A" w14:textId="19E7BEBD" w:rsidR="00E028D0" w:rsidRPr="00F80CDB" w:rsidRDefault="00E028D0" w:rsidP="00E028D0">
      <w:pPr>
        <w:spacing w:before="40" w:line="276" w:lineRule="auto"/>
        <w:jc w:val="center"/>
        <w:rPr>
          <w:rFonts w:ascii="Arial" w:eastAsia="CIDFont+F6" w:hAnsi="Arial" w:cs="Arial"/>
          <w:b/>
          <w:sz w:val="20"/>
          <w:szCs w:val="20"/>
        </w:rPr>
      </w:pPr>
      <w:r w:rsidRPr="00F80CDB">
        <w:rPr>
          <w:rFonts w:ascii="Arial" w:eastAsia="CIDFont+F6" w:hAnsi="Arial" w:cs="Arial"/>
          <w:b/>
          <w:sz w:val="20"/>
          <w:szCs w:val="20"/>
        </w:rPr>
        <w:t>§ 11</w:t>
      </w:r>
    </w:p>
    <w:p w14:paraId="5C19BD60" w14:textId="77777777" w:rsidR="00E028D0" w:rsidRPr="00F80CDB" w:rsidRDefault="00E028D0" w:rsidP="00E028D0">
      <w:pPr>
        <w:pStyle w:val="Akapitzlist"/>
        <w:numPr>
          <w:ilvl w:val="0"/>
          <w:numId w:val="15"/>
        </w:numPr>
        <w:suppressAutoHyphens/>
        <w:spacing w:before="40" w:after="200" w:line="276" w:lineRule="auto"/>
        <w:ind w:left="426"/>
        <w:contextualSpacing w:val="0"/>
        <w:jc w:val="both"/>
        <w:rPr>
          <w:rFonts w:ascii="Arial" w:eastAsia="CIDFont+F6" w:hAnsi="Arial" w:cs="Arial"/>
          <w:b/>
          <w:sz w:val="20"/>
          <w:szCs w:val="20"/>
        </w:rPr>
      </w:pPr>
      <w:r w:rsidRPr="00F80CDB">
        <w:rPr>
          <w:rFonts w:ascii="Arial" w:hAnsi="Arial" w:cs="Arial"/>
          <w:sz w:val="20"/>
          <w:szCs w:val="20"/>
        </w:rPr>
        <w:t xml:space="preserve">Wykonawca w ramach niniejszej umowy ma obowiązek odbierać i zutylizować zużyte pojemniki po tonerach i tuszach do drukarek oraz bębny zgodnie z obowiązującymi w tym zakresie przepisami prawa. </w:t>
      </w:r>
    </w:p>
    <w:p w14:paraId="6282ED0E" w14:textId="77777777" w:rsidR="00E028D0" w:rsidRPr="00F80CDB" w:rsidRDefault="00E028D0" w:rsidP="00E028D0">
      <w:pPr>
        <w:pStyle w:val="Akapitzlist"/>
        <w:numPr>
          <w:ilvl w:val="0"/>
          <w:numId w:val="15"/>
        </w:numPr>
        <w:suppressAutoHyphens/>
        <w:spacing w:before="40" w:after="200" w:line="276" w:lineRule="auto"/>
        <w:ind w:left="426"/>
        <w:contextualSpacing w:val="0"/>
        <w:jc w:val="both"/>
        <w:rPr>
          <w:rFonts w:ascii="Arial" w:eastAsia="CIDFont+F6" w:hAnsi="Arial" w:cs="Arial"/>
          <w:b/>
          <w:sz w:val="20"/>
          <w:szCs w:val="20"/>
        </w:rPr>
      </w:pPr>
      <w:r w:rsidRPr="00F80CDB">
        <w:rPr>
          <w:rFonts w:ascii="Arial" w:hAnsi="Arial" w:cs="Arial"/>
          <w:sz w:val="20"/>
          <w:szCs w:val="20"/>
        </w:rPr>
        <w:lastRenderedPageBreak/>
        <w:t>Wykonawca ma obowiązek odebrać pojemniki, o których mowa w ust. 1 z miejsca ich dostawy w terminie uzgodnionym z Zamawiającym, jednak nie dłuższym niż 5 dni od daty przekazania mu zawiadomienia o możliwości ich odbioru.</w:t>
      </w:r>
    </w:p>
    <w:p w14:paraId="53CD227A" w14:textId="77777777" w:rsidR="00E028D0" w:rsidRPr="00F80CDB" w:rsidRDefault="00E028D0" w:rsidP="00E028D0">
      <w:pPr>
        <w:pStyle w:val="Akapitzlist"/>
        <w:numPr>
          <w:ilvl w:val="0"/>
          <w:numId w:val="15"/>
        </w:numPr>
        <w:suppressAutoHyphens/>
        <w:spacing w:before="40" w:after="200" w:line="276" w:lineRule="auto"/>
        <w:ind w:left="426"/>
        <w:contextualSpacing w:val="0"/>
        <w:jc w:val="both"/>
        <w:rPr>
          <w:rFonts w:ascii="Arial" w:eastAsia="CIDFont+F6" w:hAnsi="Arial" w:cs="Arial"/>
          <w:b/>
          <w:sz w:val="20"/>
          <w:szCs w:val="20"/>
        </w:rPr>
      </w:pPr>
      <w:r w:rsidRPr="00F80CDB">
        <w:rPr>
          <w:rFonts w:ascii="Arial" w:hAnsi="Arial" w:cs="Arial"/>
          <w:sz w:val="20"/>
          <w:szCs w:val="20"/>
        </w:rPr>
        <w:t xml:space="preserve"> Odbiór i utylizacja pojemników po zużytych materiałach eksploatacyjnych następować będzie na koszt i ryzyko Wykonawcy.</w:t>
      </w:r>
    </w:p>
    <w:p w14:paraId="333E640C" w14:textId="2D4EFFE6" w:rsidR="00E028D0" w:rsidRPr="00FE7C20" w:rsidRDefault="00E028D0" w:rsidP="00E028D0">
      <w:pPr>
        <w:pStyle w:val="Akapitzlist"/>
        <w:numPr>
          <w:ilvl w:val="0"/>
          <w:numId w:val="15"/>
        </w:numPr>
        <w:suppressAutoHyphens/>
        <w:spacing w:before="40" w:after="200" w:line="276" w:lineRule="auto"/>
        <w:ind w:left="426"/>
        <w:contextualSpacing w:val="0"/>
        <w:jc w:val="both"/>
        <w:rPr>
          <w:rFonts w:ascii="Arial" w:eastAsia="CIDFont+F6" w:hAnsi="Arial" w:cs="Arial"/>
          <w:b/>
          <w:sz w:val="20"/>
          <w:szCs w:val="20"/>
        </w:rPr>
      </w:pPr>
      <w:r w:rsidRPr="00F80CDB">
        <w:rPr>
          <w:rFonts w:ascii="Arial" w:hAnsi="Arial" w:cs="Arial"/>
          <w:sz w:val="20"/>
          <w:szCs w:val="20"/>
        </w:rPr>
        <w:t xml:space="preserve">Dokonując odbioru pojemników po zużytych materiałach eksploatacyjnych Wykonawca jest zobowiązany potwierdzić odbiór zużytych materiałów zgodnie z ustawą z dnia 14 grudnia 2012r. o odpadach.  </w:t>
      </w:r>
    </w:p>
    <w:p w14:paraId="7B90EC69" w14:textId="4ABBE27C" w:rsidR="00E028D0" w:rsidRPr="00F80CDB" w:rsidRDefault="00E028D0" w:rsidP="00E028D0">
      <w:pPr>
        <w:pStyle w:val="FR1"/>
        <w:spacing w:before="0"/>
        <w:ind w:left="0"/>
        <w:jc w:val="center"/>
      </w:pPr>
      <w:r w:rsidRPr="00F80CDB">
        <w:rPr>
          <w:b/>
          <w:bCs/>
        </w:rPr>
        <w:t>§ 12</w:t>
      </w:r>
    </w:p>
    <w:p w14:paraId="01CA6000" w14:textId="77777777" w:rsidR="00E028D0" w:rsidRPr="00AD53C4" w:rsidRDefault="00E028D0" w:rsidP="00E028D0">
      <w:pPr>
        <w:numPr>
          <w:ilvl w:val="0"/>
          <w:numId w:val="34"/>
        </w:numPr>
        <w:spacing w:line="259" w:lineRule="auto"/>
        <w:ind w:left="426"/>
        <w:jc w:val="both"/>
        <w:rPr>
          <w:rFonts w:ascii="Arial" w:hAnsi="Arial"/>
          <w:bCs/>
          <w:sz w:val="20"/>
          <w:szCs w:val="20"/>
        </w:rPr>
      </w:pPr>
      <w:r w:rsidRPr="00AD53C4">
        <w:rPr>
          <w:rFonts w:ascii="Arial" w:hAnsi="Arial"/>
          <w:bCs/>
          <w:sz w:val="20"/>
          <w:szCs w:val="20"/>
        </w:rPr>
        <w:t xml:space="preserve">Umowa nie obejmuje swoim zakresem powierzenia Wykonawcy przetwarzania danych osobowych, co do których Zamawiającemu przysługuje status administratora danych w rozumieniu przepisów o ochronie danych osobowych, a Wykonawca nie jest uprawniony do takich działań. W przypadku, gdyby okazało się konieczne przetwarzanie danych osobowych, Strony w ciągu 14 dni zawrą umowę o powierzeniu przetwarzania danych osobowych, zgodnie z obowiązującymi przepisami, określając cel i zakres takiego powierzenia. </w:t>
      </w:r>
    </w:p>
    <w:p w14:paraId="4BD18A2F" w14:textId="77777777" w:rsidR="00E028D0" w:rsidRPr="00AD53C4" w:rsidRDefault="00E028D0" w:rsidP="00E028D0">
      <w:pPr>
        <w:numPr>
          <w:ilvl w:val="0"/>
          <w:numId w:val="34"/>
        </w:numPr>
        <w:spacing w:line="259" w:lineRule="auto"/>
        <w:ind w:left="426"/>
        <w:jc w:val="both"/>
        <w:rPr>
          <w:rFonts w:ascii="Arial" w:hAnsi="Arial"/>
          <w:bCs/>
          <w:sz w:val="20"/>
          <w:szCs w:val="20"/>
        </w:rPr>
      </w:pPr>
      <w:r w:rsidRPr="00AD53C4">
        <w:rPr>
          <w:rFonts w:ascii="Arial" w:hAnsi="Arial"/>
          <w:bCs/>
          <w:sz w:val="20"/>
          <w:szCs w:val="20"/>
        </w:rPr>
        <w:t>Wykonawca zapoznał się i przyjmuje do wiadomości informacje o zasadach przetwarzania jego danych osobowych przez Zamawiającego stanowiące załącznik nr 2 do Umowy.</w:t>
      </w:r>
    </w:p>
    <w:p w14:paraId="172D363A" w14:textId="2F6802B7" w:rsidR="00E028D0" w:rsidRPr="00FE7C20" w:rsidRDefault="00E028D0" w:rsidP="00FE7C20">
      <w:pPr>
        <w:numPr>
          <w:ilvl w:val="0"/>
          <w:numId w:val="34"/>
        </w:numPr>
        <w:spacing w:line="259" w:lineRule="auto"/>
        <w:ind w:left="426"/>
        <w:jc w:val="both"/>
        <w:rPr>
          <w:rFonts w:ascii="Arial" w:hAnsi="Arial"/>
          <w:bCs/>
          <w:sz w:val="20"/>
          <w:szCs w:val="20"/>
        </w:rPr>
      </w:pPr>
      <w:r w:rsidRPr="00AD53C4">
        <w:rPr>
          <w:rFonts w:ascii="Arial" w:hAnsi="Arial"/>
          <w:bCs/>
          <w:sz w:val="20"/>
          <w:szCs w:val="20"/>
        </w:rPr>
        <w:t>Wykonawca zobowiązuje się przekazać i zapoznać pracowników, współpracowników, konsultantów, doradców lub podwykonawców zaangażowanych w realizację przedmiotu Umowy, z informacjami o zasadach przetwarzania przez Zamawiającego ich danych osobowych. Treść klauzul do pracowników, współpracowników konsultantów, doradców lub podwykonawców Wykonawcy stanowi załącznik nr 2 do Umowy.</w:t>
      </w:r>
    </w:p>
    <w:p w14:paraId="716D908A" w14:textId="77777777" w:rsidR="00FE7C20" w:rsidRDefault="00FE7C20" w:rsidP="00E028D0">
      <w:pPr>
        <w:pStyle w:val="FR1"/>
        <w:spacing w:before="0"/>
        <w:ind w:left="0"/>
        <w:jc w:val="center"/>
        <w:rPr>
          <w:b/>
          <w:bCs/>
        </w:rPr>
      </w:pPr>
    </w:p>
    <w:p w14:paraId="3C860C23" w14:textId="443CF41B" w:rsidR="00E028D0" w:rsidRPr="00F80CDB" w:rsidRDefault="00E028D0" w:rsidP="00E028D0">
      <w:pPr>
        <w:pStyle w:val="FR1"/>
        <w:spacing w:before="0"/>
        <w:ind w:left="0"/>
        <w:jc w:val="center"/>
      </w:pPr>
      <w:r w:rsidRPr="00F80CDB">
        <w:rPr>
          <w:b/>
          <w:bCs/>
        </w:rPr>
        <w:t>§ 13</w:t>
      </w:r>
    </w:p>
    <w:p w14:paraId="7D8C75F9" w14:textId="77777777" w:rsidR="00E028D0" w:rsidRDefault="00E028D0" w:rsidP="00E028D0">
      <w:pPr>
        <w:numPr>
          <w:ilvl w:val="0"/>
          <w:numId w:val="33"/>
        </w:numPr>
        <w:suppressAutoHyphens/>
        <w:spacing w:before="40" w:after="0" w:line="276" w:lineRule="auto"/>
        <w:rPr>
          <w:rFonts w:ascii="Arial" w:hAnsi="Arial" w:cs="Arial"/>
          <w:sz w:val="20"/>
          <w:szCs w:val="20"/>
        </w:rPr>
      </w:pPr>
      <w:r w:rsidRPr="00F80CDB">
        <w:rPr>
          <w:rFonts w:ascii="Arial" w:hAnsi="Arial" w:cs="Arial"/>
          <w:sz w:val="20"/>
          <w:szCs w:val="20"/>
        </w:rPr>
        <w:t xml:space="preserve">Zmiana Umowy wymaga zachowania formy pisemnej pod rygorem nieważności. </w:t>
      </w:r>
    </w:p>
    <w:p w14:paraId="1096DACE" w14:textId="77777777" w:rsidR="00E028D0" w:rsidRPr="004C2E3A" w:rsidRDefault="00E028D0" w:rsidP="00E028D0">
      <w:pPr>
        <w:numPr>
          <w:ilvl w:val="0"/>
          <w:numId w:val="33"/>
        </w:numPr>
        <w:suppressAutoHyphens/>
        <w:spacing w:before="40" w:after="0" w:line="276" w:lineRule="auto"/>
        <w:rPr>
          <w:rFonts w:ascii="Arial" w:hAnsi="Arial" w:cs="Arial"/>
          <w:sz w:val="20"/>
          <w:szCs w:val="20"/>
        </w:rPr>
      </w:pPr>
      <w:r w:rsidRPr="004C2E3A">
        <w:rPr>
          <w:rFonts w:ascii="Arial" w:hAnsi="Arial" w:cs="Arial"/>
          <w:sz w:val="20"/>
          <w:szCs w:val="20"/>
        </w:rPr>
        <w:t>W sprawach nieuregulowanych w niniejszej Umowie mają zastosowanie przepisy ustawy Kodeks cywilny. Wszelkie spory wynikłe z niniejszej Umowy rozstrzygane będą przede wszystkim w drodze mediacji, a w przypadku nieskuteczności tej drogi na drodze sądowej, właściwym będzie Sąd dla siedziby Zamawiającego.</w:t>
      </w:r>
    </w:p>
    <w:p w14:paraId="0654C25E" w14:textId="77777777" w:rsidR="00E028D0" w:rsidRPr="00D40A82" w:rsidRDefault="00E028D0" w:rsidP="00E028D0">
      <w:pPr>
        <w:pStyle w:val="Akapitzlist"/>
        <w:numPr>
          <w:ilvl w:val="0"/>
          <w:numId w:val="33"/>
        </w:numPr>
        <w:tabs>
          <w:tab w:val="left" w:pos="338"/>
        </w:tabs>
        <w:suppressAutoHyphens/>
        <w:spacing w:before="40" w:after="200" w:line="276" w:lineRule="auto"/>
        <w:contextualSpacing w:val="0"/>
        <w:jc w:val="both"/>
        <w:rPr>
          <w:rFonts w:ascii="Arial" w:eastAsia="Times New Roman" w:hAnsi="Arial" w:cs="Arial"/>
          <w:sz w:val="20"/>
          <w:szCs w:val="20"/>
          <w:lang w:eastAsia="pl-PL"/>
        </w:rPr>
      </w:pPr>
      <w:r w:rsidRPr="00D40A82">
        <w:rPr>
          <w:rFonts w:ascii="Arial" w:eastAsia="Times New Roman" w:hAnsi="Arial" w:cs="Arial"/>
          <w:sz w:val="20"/>
          <w:szCs w:val="20"/>
          <w:lang w:eastAsia="pl-PL"/>
        </w:rPr>
        <w:t>Wykonawca nie ma prawa, bez uzyskania wcześniejszej, pisemnej zgody Zamawiającego, przelewać na osoby trzecie jakichkolwiek uprawnień wynikających z Umowy.</w:t>
      </w:r>
    </w:p>
    <w:p w14:paraId="7CB14618" w14:textId="77777777" w:rsidR="00E028D0" w:rsidRPr="00AD53C4" w:rsidRDefault="00E028D0" w:rsidP="00E028D0">
      <w:pPr>
        <w:numPr>
          <w:ilvl w:val="0"/>
          <w:numId w:val="33"/>
        </w:numPr>
        <w:tabs>
          <w:tab w:val="num" w:pos="426"/>
        </w:tabs>
        <w:spacing w:line="259" w:lineRule="auto"/>
        <w:jc w:val="both"/>
        <w:rPr>
          <w:rFonts w:ascii="Arial" w:hAnsi="Arial"/>
          <w:sz w:val="20"/>
          <w:szCs w:val="20"/>
        </w:rPr>
      </w:pPr>
      <w:r w:rsidRPr="00AD53C4">
        <w:rPr>
          <w:rFonts w:ascii="Arial" w:eastAsia="Lucida Sans Unicode" w:hAnsi="Arial"/>
          <w:sz w:val="20"/>
          <w:szCs w:val="20"/>
        </w:rPr>
        <w:t>Prawa i obowiązki wynikające z treści niniejszej umowy nie mogą być przenoszone na osoby trzecie bez uprzedniej zmiany niniejszej umowy obejmującej zgodę stron na dokonanie takiej czynności. Podkreśla się, że powyższe dotyczy także przelewu wierzytelności Wykonawcy przysługujących mu względem Zamawiającego, w szczególności w formie cesji lub umowy faktoringu.</w:t>
      </w:r>
    </w:p>
    <w:p w14:paraId="37DAFE88" w14:textId="77777777" w:rsidR="00E028D0" w:rsidRPr="00D40A82" w:rsidRDefault="00E028D0" w:rsidP="00E028D0">
      <w:pPr>
        <w:pStyle w:val="Akapitzlist"/>
        <w:numPr>
          <w:ilvl w:val="0"/>
          <w:numId w:val="33"/>
        </w:numPr>
        <w:tabs>
          <w:tab w:val="left" w:pos="338"/>
        </w:tabs>
        <w:suppressAutoHyphens/>
        <w:spacing w:before="40" w:after="200" w:line="276" w:lineRule="auto"/>
        <w:contextualSpacing w:val="0"/>
        <w:jc w:val="both"/>
        <w:rPr>
          <w:rFonts w:ascii="Arial" w:hAnsi="Arial" w:cs="Arial"/>
          <w:sz w:val="20"/>
          <w:szCs w:val="20"/>
        </w:rPr>
      </w:pPr>
      <w:r w:rsidRPr="00D40A82">
        <w:rPr>
          <w:rFonts w:ascii="Arial" w:hAnsi="Arial" w:cs="Arial"/>
          <w:bCs/>
          <w:color w:val="000000"/>
          <w:sz w:val="20"/>
          <w:szCs w:val="20"/>
        </w:rPr>
        <w:t>Integralną część Umowy stanowią załączniki do Umowy.</w:t>
      </w:r>
    </w:p>
    <w:p w14:paraId="6C31C449" w14:textId="559D3C4D" w:rsidR="00E028D0" w:rsidRPr="00F80CDB" w:rsidRDefault="00E028D0" w:rsidP="00E028D0">
      <w:pPr>
        <w:jc w:val="center"/>
        <w:rPr>
          <w:rFonts w:ascii="Arial" w:hAnsi="Arial" w:cs="Arial"/>
          <w:b/>
          <w:bCs/>
          <w:color w:val="000000"/>
          <w:sz w:val="20"/>
          <w:szCs w:val="20"/>
        </w:rPr>
      </w:pPr>
      <w:r w:rsidRPr="00F80CDB">
        <w:rPr>
          <w:rFonts w:ascii="Arial" w:hAnsi="Arial" w:cs="Arial"/>
          <w:b/>
          <w:bCs/>
          <w:color w:val="000000"/>
          <w:sz w:val="20"/>
          <w:szCs w:val="20"/>
        </w:rPr>
        <w:t>§ 14</w:t>
      </w:r>
    </w:p>
    <w:p w14:paraId="4C441164" w14:textId="77777777" w:rsidR="00E028D0" w:rsidRPr="00F80CDB" w:rsidRDefault="00E028D0" w:rsidP="00E028D0">
      <w:pPr>
        <w:spacing w:line="276" w:lineRule="auto"/>
        <w:ind w:right="-144"/>
        <w:jc w:val="both"/>
        <w:rPr>
          <w:rFonts w:ascii="Arial" w:hAnsi="Arial" w:cs="Arial"/>
          <w:sz w:val="20"/>
          <w:szCs w:val="20"/>
        </w:rPr>
      </w:pPr>
      <w:r w:rsidRPr="00F80CDB">
        <w:rPr>
          <w:rFonts w:ascii="Arial" w:hAnsi="Arial" w:cs="Arial"/>
          <w:bCs/>
          <w:color w:val="000000"/>
          <w:sz w:val="20"/>
          <w:szCs w:val="20"/>
        </w:rPr>
        <w:t>Umowa została sporządzona w trzech jednobrzmiących egzemplarzach, w tym dwa dla Zamawiającego i jeden dla Wykonawcy</w:t>
      </w:r>
      <w:bookmarkStart w:id="0" w:name="_Hlk77145056"/>
      <w:r w:rsidRPr="00F80CDB">
        <w:rPr>
          <w:rFonts w:ascii="Arial" w:hAnsi="Arial" w:cs="Arial"/>
          <w:bCs/>
          <w:color w:val="000000"/>
          <w:sz w:val="20"/>
          <w:szCs w:val="20"/>
        </w:rPr>
        <w:t xml:space="preserve">. </w:t>
      </w:r>
      <w:bookmarkEnd w:id="0"/>
    </w:p>
    <w:p w14:paraId="6F8FFBBB" w14:textId="77777777" w:rsidR="00E028D0" w:rsidRPr="00F80CDB" w:rsidRDefault="00E028D0" w:rsidP="00E028D0">
      <w:pPr>
        <w:pStyle w:val="Standard"/>
        <w:jc w:val="both"/>
        <w:rPr>
          <w:rFonts w:ascii="Arial" w:hAnsi="Arial" w:cs="Arial"/>
          <w:b/>
          <w:bCs/>
          <w:sz w:val="20"/>
          <w:szCs w:val="20"/>
        </w:rPr>
      </w:pPr>
      <w:r w:rsidRPr="00F80CDB">
        <w:rPr>
          <w:rFonts w:ascii="Arial" w:hAnsi="Arial" w:cs="Arial"/>
          <w:b/>
          <w:bCs/>
          <w:sz w:val="20"/>
          <w:szCs w:val="20"/>
        </w:rPr>
        <w:t>ZAMAWIAJĄCY</w:t>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t>WYKONAWCA</w:t>
      </w:r>
    </w:p>
    <w:p w14:paraId="01B939C9" w14:textId="77777777" w:rsidR="00E028D0" w:rsidRPr="00F80CDB" w:rsidRDefault="00E028D0" w:rsidP="00E028D0">
      <w:pPr>
        <w:pStyle w:val="Standard"/>
        <w:jc w:val="both"/>
        <w:rPr>
          <w:rFonts w:ascii="Arial" w:hAnsi="Arial" w:cs="Arial"/>
          <w:b/>
          <w:bCs/>
          <w:sz w:val="20"/>
          <w:szCs w:val="20"/>
        </w:rPr>
      </w:pPr>
      <w:r w:rsidRPr="00F80CDB">
        <w:rPr>
          <w:rFonts w:ascii="Arial" w:hAnsi="Arial" w:cs="Arial"/>
          <w:b/>
          <w:bCs/>
          <w:sz w:val="20"/>
          <w:szCs w:val="20"/>
        </w:rPr>
        <w:t>……………………..</w:t>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t>…………………….</w:t>
      </w:r>
    </w:p>
    <w:p w14:paraId="39EA8972" w14:textId="77777777" w:rsidR="00E028D0" w:rsidRPr="00F80CDB" w:rsidRDefault="00E028D0" w:rsidP="00E028D0">
      <w:pPr>
        <w:pStyle w:val="Standard"/>
        <w:jc w:val="both"/>
        <w:rPr>
          <w:rFonts w:ascii="Arial" w:hAnsi="Arial" w:cs="Arial"/>
          <w:b/>
          <w:bCs/>
          <w:sz w:val="20"/>
          <w:szCs w:val="20"/>
        </w:rPr>
      </w:pP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r w:rsidRPr="00F80CDB">
        <w:rPr>
          <w:rFonts w:ascii="Arial" w:hAnsi="Arial" w:cs="Arial"/>
          <w:b/>
          <w:bCs/>
          <w:sz w:val="20"/>
          <w:szCs w:val="20"/>
        </w:rPr>
        <w:tab/>
      </w:r>
    </w:p>
    <w:p w14:paraId="477DA226" w14:textId="77777777" w:rsidR="00E028D0" w:rsidRPr="00F80CDB" w:rsidRDefault="00E028D0" w:rsidP="00E028D0">
      <w:pPr>
        <w:pStyle w:val="Standard"/>
        <w:jc w:val="both"/>
        <w:rPr>
          <w:rFonts w:ascii="Arial" w:hAnsi="Arial" w:cs="Arial"/>
          <w:sz w:val="20"/>
          <w:szCs w:val="20"/>
        </w:rPr>
      </w:pPr>
      <w:r w:rsidRPr="00F80CDB">
        <w:rPr>
          <w:rFonts w:ascii="Arial" w:eastAsia="Times New Roman" w:hAnsi="Arial" w:cs="Arial"/>
          <w:b/>
          <w:bCs/>
          <w:kern w:val="0"/>
          <w:sz w:val="20"/>
          <w:szCs w:val="20"/>
          <w:lang w:eastAsia="pl-PL"/>
        </w:rPr>
        <w:t>Z</w:t>
      </w:r>
      <w:r w:rsidRPr="00F80CDB">
        <w:rPr>
          <w:rFonts w:ascii="Arial" w:eastAsia="Calibri" w:hAnsi="Arial" w:cs="Arial"/>
          <w:b/>
          <w:sz w:val="20"/>
          <w:szCs w:val="20"/>
        </w:rPr>
        <w:t xml:space="preserve">ałączniki: </w:t>
      </w:r>
    </w:p>
    <w:p w14:paraId="39C2772D" w14:textId="77777777" w:rsidR="00E028D0" w:rsidRPr="00F80CDB" w:rsidRDefault="00E028D0" w:rsidP="00E028D0">
      <w:pPr>
        <w:pStyle w:val="Standard"/>
        <w:jc w:val="both"/>
        <w:rPr>
          <w:rFonts w:ascii="Arial" w:eastAsia="Calibri" w:hAnsi="Arial" w:cs="Arial"/>
          <w:sz w:val="20"/>
          <w:szCs w:val="20"/>
        </w:rPr>
      </w:pPr>
      <w:r w:rsidRPr="00F80CDB">
        <w:rPr>
          <w:rFonts w:ascii="Arial" w:eastAsia="Calibri" w:hAnsi="Arial" w:cs="Arial"/>
          <w:sz w:val="20"/>
          <w:szCs w:val="20"/>
        </w:rPr>
        <w:t>Załącznik nr 1 – Oferta Wykonawcy</w:t>
      </w:r>
    </w:p>
    <w:p w14:paraId="7462DE59" w14:textId="77777777" w:rsidR="00E028D0" w:rsidRPr="00F80CDB" w:rsidRDefault="00E028D0" w:rsidP="00E028D0">
      <w:pPr>
        <w:pStyle w:val="Standard"/>
        <w:jc w:val="both"/>
        <w:rPr>
          <w:rFonts w:ascii="Arial" w:hAnsi="Arial" w:cs="Arial"/>
          <w:sz w:val="20"/>
          <w:szCs w:val="20"/>
        </w:rPr>
      </w:pPr>
      <w:r w:rsidRPr="00F80CDB">
        <w:rPr>
          <w:rFonts w:ascii="Arial" w:eastAsia="Calibri" w:hAnsi="Arial" w:cs="Arial"/>
          <w:sz w:val="20"/>
          <w:szCs w:val="20"/>
        </w:rPr>
        <w:t>Załącznik nr 2 – klauzula RODO.</w:t>
      </w:r>
    </w:p>
    <w:sectPr w:rsidR="00E028D0" w:rsidRPr="00F80CDB" w:rsidSect="006F7840">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4C5B" w14:textId="77777777" w:rsidR="00EA3F1A" w:rsidRDefault="00EA3F1A" w:rsidP="00311F52">
      <w:pPr>
        <w:spacing w:after="0" w:line="240" w:lineRule="auto"/>
      </w:pPr>
      <w:r>
        <w:separator/>
      </w:r>
    </w:p>
  </w:endnote>
  <w:endnote w:type="continuationSeparator" w:id="0">
    <w:p w14:paraId="6033C0DA" w14:textId="77777777" w:rsidR="00EA3F1A" w:rsidRDefault="00EA3F1A" w:rsidP="0031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IDFont+F6">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37FA" w14:textId="77777777" w:rsidR="00EA3F1A" w:rsidRDefault="00EA3F1A" w:rsidP="00311F52">
      <w:pPr>
        <w:spacing w:after="0" w:line="240" w:lineRule="auto"/>
      </w:pPr>
      <w:r>
        <w:separator/>
      </w:r>
    </w:p>
  </w:footnote>
  <w:footnote w:type="continuationSeparator" w:id="0">
    <w:p w14:paraId="130FAC7E" w14:textId="77777777" w:rsidR="00EA3F1A" w:rsidRDefault="00EA3F1A" w:rsidP="00311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BCAF" w14:textId="2390F1CB" w:rsidR="00311F52" w:rsidRDefault="00FF1E64" w:rsidP="005A248F">
    <w:pPr>
      <w:pStyle w:val="Nagwek"/>
      <w:jc w:val="center"/>
    </w:pPr>
    <w:r>
      <w:ptab w:relativeTo="indent"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BE01" w14:textId="7811A354" w:rsidR="00BC72ED" w:rsidRDefault="00BC72ED">
    <w:pPr>
      <w:pStyle w:val="Nagwek"/>
    </w:pPr>
    <w:r>
      <w:rPr>
        <w:noProof/>
      </w:rPr>
      <w:drawing>
        <wp:anchor distT="0" distB="0" distL="0" distR="0" simplePos="0" relativeHeight="251660288" behindDoc="0" locked="0" layoutInCell="1" allowOverlap="1" wp14:anchorId="57B3B477" wp14:editId="33D18064">
          <wp:simplePos x="0" y="0"/>
          <wp:positionH relativeFrom="margin">
            <wp:align>center</wp:align>
          </wp:positionH>
          <wp:positionV relativeFrom="paragraph">
            <wp:posOffset>-309880</wp:posOffset>
          </wp:positionV>
          <wp:extent cx="7277100" cy="1485265"/>
          <wp:effectExtent l="0" t="0" r="0" b="635"/>
          <wp:wrapSquare wrapText="largest"/>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l="490" r="490"/>
                  <a:stretch>
                    <a:fillRect/>
                  </a:stretch>
                </pic:blipFill>
                <pic:spPr bwMode="auto">
                  <a:xfrm>
                    <a:off x="0" y="0"/>
                    <a:ext cx="7277100" cy="1485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56A3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BBE27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multilevel"/>
    <w:tmpl w:val="A0F8C854"/>
    <w:name w:val="WW8Num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Calibri" w:hAnsi="Calibri" w:cs="Calibri" w:hint="default"/>
        <w:sz w:val="22"/>
        <w:szCs w:val="22"/>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7"/>
    <w:multiLevelType w:val="singleLevel"/>
    <w:tmpl w:val="00000007"/>
    <w:name w:val="WW8Num8"/>
    <w:lvl w:ilvl="0">
      <w:start w:val="1"/>
      <w:numFmt w:val="decimal"/>
      <w:lvlText w:val="%1."/>
      <w:lvlJc w:val="left"/>
      <w:pPr>
        <w:tabs>
          <w:tab w:val="num" w:pos="0"/>
        </w:tabs>
        <w:ind w:left="720" w:hanging="360"/>
      </w:pPr>
      <w:rPr>
        <w:rFonts w:ascii="Calibri" w:eastAsia="Times New Roman" w:hAnsi="Calibri" w:cs="Calibri" w:hint="default"/>
        <w:iCs/>
        <w:sz w:val="28"/>
        <w:szCs w:val="28"/>
      </w:rPr>
    </w:lvl>
  </w:abstractNum>
  <w:abstractNum w:abstractNumId="4" w15:restartNumberingAfterBreak="0">
    <w:nsid w:val="00000008"/>
    <w:multiLevelType w:val="singleLevel"/>
    <w:tmpl w:val="3AB6ACE4"/>
    <w:name w:val="WW8Num10"/>
    <w:lvl w:ilvl="0">
      <w:start w:val="1"/>
      <w:numFmt w:val="decimal"/>
      <w:lvlText w:val="%1."/>
      <w:lvlJc w:val="left"/>
      <w:pPr>
        <w:tabs>
          <w:tab w:val="num" w:pos="709"/>
        </w:tabs>
        <w:ind w:left="720" w:hanging="360"/>
      </w:pPr>
      <w:rPr>
        <w:rFonts w:ascii="Calibri" w:hAnsi="Calibri" w:cs="Calibri" w:hint="default"/>
        <w:b w:val="0"/>
        <w:bCs w:val="0"/>
        <w:sz w:val="28"/>
        <w:szCs w:val="28"/>
      </w:rPr>
    </w:lvl>
  </w:abstractNum>
  <w:abstractNum w:abstractNumId="5" w15:restartNumberingAfterBreak="0">
    <w:nsid w:val="0000000A"/>
    <w:multiLevelType w:val="singleLevel"/>
    <w:tmpl w:val="E7A2E518"/>
    <w:name w:val="WW8Num19"/>
    <w:lvl w:ilvl="0">
      <w:start w:val="1"/>
      <w:numFmt w:val="decimal"/>
      <w:lvlText w:val="%1."/>
      <w:lvlJc w:val="left"/>
      <w:pPr>
        <w:tabs>
          <w:tab w:val="num" w:pos="-77"/>
        </w:tabs>
        <w:ind w:left="643" w:hanging="360"/>
      </w:pPr>
      <w:rPr>
        <w:rFonts w:ascii="Calibri" w:hAnsi="Calibri" w:cs="Calibri"/>
        <w:sz w:val="28"/>
        <w:szCs w:val="22"/>
      </w:rPr>
    </w:lvl>
  </w:abstractNum>
  <w:abstractNum w:abstractNumId="6" w15:restartNumberingAfterBreak="0">
    <w:nsid w:val="001F61A4"/>
    <w:multiLevelType w:val="multilevel"/>
    <w:tmpl w:val="5D6C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D43FAD"/>
    <w:multiLevelType w:val="multilevel"/>
    <w:tmpl w:val="5402350E"/>
    <w:lvl w:ilvl="0">
      <w:start w:val="1"/>
      <w:numFmt w:val="decimal"/>
      <w:lvlText w:val="%1."/>
      <w:lvlJc w:val="left"/>
      <w:pPr>
        <w:tabs>
          <w:tab w:val="num" w:pos="0"/>
        </w:tabs>
        <w:ind w:left="360" w:hanging="360"/>
      </w:pPr>
      <w:rPr>
        <w:rFonts w:ascii="Times New Roman" w:hAnsi="Times New Roman" w:cs="Times New Roman"/>
        <w:kern w:val="2"/>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8EF6A24"/>
    <w:multiLevelType w:val="multilevel"/>
    <w:tmpl w:val="458C96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96A6947"/>
    <w:multiLevelType w:val="hybridMultilevel"/>
    <w:tmpl w:val="31364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6908D9"/>
    <w:multiLevelType w:val="multilevel"/>
    <w:tmpl w:val="A9B65E46"/>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4053290"/>
    <w:multiLevelType w:val="multilevel"/>
    <w:tmpl w:val="B658CAD2"/>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F594FFC"/>
    <w:multiLevelType w:val="hybridMultilevel"/>
    <w:tmpl w:val="742E8340"/>
    <w:lvl w:ilvl="0" w:tplc="C9DCA4F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654E06"/>
    <w:multiLevelType w:val="multilevel"/>
    <w:tmpl w:val="25F69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D373512"/>
    <w:multiLevelType w:val="hybridMultilevel"/>
    <w:tmpl w:val="6BCE17DA"/>
    <w:lvl w:ilvl="0" w:tplc="0415000F">
      <w:start w:val="1"/>
      <w:numFmt w:val="decimal"/>
      <w:lvlText w:val="%1."/>
      <w:lvlJc w:val="left"/>
      <w:pPr>
        <w:ind w:left="10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A04493"/>
    <w:multiLevelType w:val="multilevel"/>
    <w:tmpl w:val="73785828"/>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6" w15:restartNumberingAfterBreak="0">
    <w:nsid w:val="41371BAB"/>
    <w:multiLevelType w:val="multilevel"/>
    <w:tmpl w:val="134A7BD4"/>
    <w:lvl w:ilvl="0">
      <w:start w:val="1"/>
      <w:numFmt w:val="decimal"/>
      <w:lvlText w:val="%1."/>
      <w:lvlJc w:val="left"/>
      <w:pPr>
        <w:tabs>
          <w:tab w:val="num" w:pos="0"/>
        </w:tabs>
        <w:ind w:left="720" w:hanging="360"/>
      </w:pPr>
      <w:rPr>
        <w:rFonts w:ascii="Times New Roman" w:hAnsi="Times New Roman"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CF46E0"/>
    <w:multiLevelType w:val="multilevel"/>
    <w:tmpl w:val="816A3818"/>
    <w:lvl w:ilvl="0">
      <w:start w:val="1"/>
      <w:numFmt w:val="decimal"/>
      <w:lvlText w:val="%1."/>
      <w:lvlJc w:val="left"/>
      <w:pPr>
        <w:tabs>
          <w:tab w:val="num" w:pos="0"/>
        </w:tabs>
        <w:ind w:left="360" w:hanging="360"/>
      </w:pPr>
      <w:rPr>
        <w:rFonts w:ascii="Times New Roman" w:hAnsi="Times New Roman"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FEC4FEE"/>
    <w:multiLevelType w:val="multilevel"/>
    <w:tmpl w:val="BCA6AEFE"/>
    <w:lvl w:ilvl="0">
      <w:start w:val="1"/>
      <w:numFmt w:val="decimal"/>
      <w:lvlText w:val="%1."/>
      <w:lvlJc w:val="left"/>
      <w:pPr>
        <w:tabs>
          <w:tab w:val="num" w:pos="0"/>
        </w:tabs>
        <w:ind w:left="360" w:hanging="360"/>
      </w:pPr>
      <w:rPr>
        <w:sz w:val="20"/>
        <w:szCs w:val="20"/>
      </w:rPr>
    </w:lvl>
    <w:lvl w:ilvl="1">
      <w:start w:val="1"/>
      <w:numFmt w:val="decimal"/>
      <w:lvlText w:val="%2."/>
      <w:lvlJc w:val="left"/>
      <w:pPr>
        <w:tabs>
          <w:tab w:val="num" w:pos="0"/>
        </w:tabs>
        <w:ind w:left="720" w:hanging="360"/>
      </w:pPr>
      <w:rPr>
        <w:sz w:val="20"/>
        <w:szCs w:val="20"/>
      </w:rPr>
    </w:lvl>
    <w:lvl w:ilvl="2">
      <w:start w:val="1"/>
      <w:numFmt w:val="decimal"/>
      <w:lvlText w:val="%3."/>
      <w:lvlJc w:val="left"/>
      <w:pPr>
        <w:tabs>
          <w:tab w:val="num" w:pos="0"/>
        </w:tabs>
        <w:ind w:left="1080" w:hanging="360"/>
      </w:pPr>
      <w:rPr>
        <w:sz w:val="24"/>
        <w:szCs w:val="24"/>
      </w:rPr>
    </w:lvl>
    <w:lvl w:ilvl="3">
      <w:start w:val="1"/>
      <w:numFmt w:val="decimal"/>
      <w:lvlText w:val="%4."/>
      <w:lvlJc w:val="left"/>
      <w:pPr>
        <w:tabs>
          <w:tab w:val="num" w:pos="0"/>
        </w:tabs>
        <w:ind w:left="1440" w:hanging="360"/>
      </w:pPr>
      <w:rPr>
        <w:sz w:val="24"/>
        <w:szCs w:val="24"/>
      </w:rPr>
    </w:lvl>
    <w:lvl w:ilvl="4">
      <w:start w:val="1"/>
      <w:numFmt w:val="decimal"/>
      <w:lvlText w:val="%5."/>
      <w:lvlJc w:val="left"/>
      <w:pPr>
        <w:tabs>
          <w:tab w:val="num" w:pos="0"/>
        </w:tabs>
        <w:ind w:left="1800" w:hanging="360"/>
      </w:pPr>
      <w:rPr>
        <w:sz w:val="24"/>
        <w:szCs w:val="24"/>
      </w:rPr>
    </w:lvl>
    <w:lvl w:ilvl="5">
      <w:start w:val="1"/>
      <w:numFmt w:val="decimal"/>
      <w:lvlText w:val="%6."/>
      <w:lvlJc w:val="left"/>
      <w:pPr>
        <w:tabs>
          <w:tab w:val="num" w:pos="0"/>
        </w:tabs>
        <w:ind w:left="2160" w:hanging="360"/>
      </w:pPr>
      <w:rPr>
        <w:sz w:val="24"/>
        <w:szCs w:val="24"/>
      </w:rPr>
    </w:lvl>
    <w:lvl w:ilvl="6">
      <w:start w:val="1"/>
      <w:numFmt w:val="decimal"/>
      <w:lvlText w:val="%7."/>
      <w:lvlJc w:val="left"/>
      <w:pPr>
        <w:tabs>
          <w:tab w:val="num" w:pos="0"/>
        </w:tabs>
        <w:ind w:left="2520" w:hanging="360"/>
      </w:pPr>
      <w:rPr>
        <w:sz w:val="24"/>
        <w:szCs w:val="24"/>
      </w:rPr>
    </w:lvl>
    <w:lvl w:ilvl="7">
      <w:start w:val="1"/>
      <w:numFmt w:val="decimal"/>
      <w:lvlText w:val="%8."/>
      <w:lvlJc w:val="left"/>
      <w:pPr>
        <w:tabs>
          <w:tab w:val="num" w:pos="0"/>
        </w:tabs>
        <w:ind w:left="2880" w:hanging="360"/>
      </w:pPr>
      <w:rPr>
        <w:sz w:val="24"/>
        <w:szCs w:val="24"/>
      </w:rPr>
    </w:lvl>
    <w:lvl w:ilvl="8">
      <w:start w:val="1"/>
      <w:numFmt w:val="decimal"/>
      <w:lvlText w:val="%9."/>
      <w:lvlJc w:val="left"/>
      <w:pPr>
        <w:tabs>
          <w:tab w:val="num" w:pos="0"/>
        </w:tabs>
        <w:ind w:left="3240" w:hanging="360"/>
      </w:pPr>
      <w:rPr>
        <w:sz w:val="24"/>
        <w:szCs w:val="24"/>
      </w:rPr>
    </w:lvl>
  </w:abstractNum>
  <w:abstractNum w:abstractNumId="19" w15:restartNumberingAfterBreak="0">
    <w:nsid w:val="52D506B0"/>
    <w:multiLevelType w:val="hybridMultilevel"/>
    <w:tmpl w:val="81D8B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323B04"/>
    <w:multiLevelType w:val="multilevel"/>
    <w:tmpl w:val="A69678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79B662B"/>
    <w:multiLevelType w:val="hybridMultilevel"/>
    <w:tmpl w:val="8A66042E"/>
    <w:lvl w:ilvl="0" w:tplc="9FB2F5B6">
      <w:start w:val="1"/>
      <w:numFmt w:val="decimal"/>
      <w:lvlText w:val="%10"/>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C733CE"/>
    <w:multiLevelType w:val="multilevel"/>
    <w:tmpl w:val="55946FC4"/>
    <w:lvl w:ilvl="0">
      <w:start w:val="1"/>
      <w:numFmt w:val="decimal"/>
      <w:lvlText w:val="%1."/>
      <w:lvlJc w:val="left"/>
      <w:pPr>
        <w:tabs>
          <w:tab w:val="num" w:pos="0"/>
        </w:tabs>
        <w:ind w:left="360" w:hanging="360"/>
      </w:pPr>
      <w:rPr>
        <w:kern w:val="2"/>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72190836"/>
    <w:multiLevelType w:val="hybridMultilevel"/>
    <w:tmpl w:val="002046AC"/>
    <w:lvl w:ilvl="0" w:tplc="53DC82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3C2403"/>
    <w:multiLevelType w:val="hybridMultilevel"/>
    <w:tmpl w:val="FDEABB96"/>
    <w:lvl w:ilvl="0" w:tplc="0A9C7CBE">
      <w:start w:val="1"/>
      <w:numFmt w:val="decimal"/>
      <w:lvlText w:val="%1."/>
      <w:lvlJc w:val="left"/>
      <w:pPr>
        <w:ind w:left="643"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763342"/>
    <w:multiLevelType w:val="hybridMultilevel"/>
    <w:tmpl w:val="670EF9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FDF55C4"/>
    <w:multiLevelType w:val="multilevel"/>
    <w:tmpl w:val="32A68F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11043149">
    <w:abstractNumId w:val="3"/>
  </w:num>
  <w:num w:numId="2" w16cid:durableId="930118838">
    <w:abstractNumId w:val="12"/>
  </w:num>
  <w:num w:numId="3" w16cid:durableId="414061295">
    <w:abstractNumId w:val="1"/>
  </w:num>
  <w:num w:numId="4" w16cid:durableId="184633634">
    <w:abstractNumId w:val="24"/>
  </w:num>
  <w:num w:numId="5" w16cid:durableId="1765420805">
    <w:abstractNumId w:val="20"/>
  </w:num>
  <w:num w:numId="6" w16cid:durableId="124081737">
    <w:abstractNumId w:val="21"/>
  </w:num>
  <w:num w:numId="7" w16cid:durableId="1057170934">
    <w:abstractNumId w:val="0"/>
  </w:num>
  <w:num w:numId="8" w16cid:durableId="2021078171">
    <w:abstractNumId w:val="6"/>
  </w:num>
  <w:num w:numId="9" w16cid:durableId="257175535">
    <w:abstractNumId w:val="2"/>
  </w:num>
  <w:num w:numId="10" w16cid:durableId="1689863983">
    <w:abstractNumId w:val="4"/>
  </w:num>
  <w:num w:numId="11" w16cid:durableId="579951485">
    <w:abstractNumId w:val="5"/>
  </w:num>
  <w:num w:numId="12" w16cid:durableId="1200701548">
    <w:abstractNumId w:val="23"/>
  </w:num>
  <w:num w:numId="13" w16cid:durableId="147551905">
    <w:abstractNumId w:val="19"/>
  </w:num>
  <w:num w:numId="14" w16cid:durableId="476073058">
    <w:abstractNumId w:val="8"/>
  </w:num>
  <w:num w:numId="15" w16cid:durableId="1841576565">
    <w:abstractNumId w:val="16"/>
  </w:num>
  <w:num w:numId="16" w16cid:durableId="2142651627">
    <w:abstractNumId w:val="7"/>
    <w:lvlOverride w:ilvl="0">
      <w:startOverride w:val="1"/>
    </w:lvlOverride>
  </w:num>
  <w:num w:numId="17" w16cid:durableId="322396186">
    <w:abstractNumId w:val="7"/>
  </w:num>
  <w:num w:numId="18" w16cid:durableId="241568571">
    <w:abstractNumId w:val="22"/>
    <w:lvlOverride w:ilvl="0">
      <w:startOverride w:val="1"/>
    </w:lvlOverride>
  </w:num>
  <w:num w:numId="19" w16cid:durableId="582764638">
    <w:abstractNumId w:val="22"/>
  </w:num>
  <w:num w:numId="20" w16cid:durableId="243298410">
    <w:abstractNumId w:val="13"/>
    <w:lvlOverride w:ilvl="0">
      <w:startOverride w:val="1"/>
    </w:lvlOverride>
    <w:lvlOverride w:ilvl="1">
      <w:startOverride w:val="1"/>
    </w:lvlOverride>
    <w:lvlOverride w:ilvl="2">
      <w:startOverride w:val="1"/>
    </w:lvlOverride>
    <w:lvlOverride w:ilvl="3">
      <w:startOverride w:val="1"/>
    </w:lvlOverride>
  </w:num>
  <w:num w:numId="21" w16cid:durableId="2111922907">
    <w:abstractNumId w:val="13"/>
  </w:num>
  <w:num w:numId="22" w16cid:durableId="1616059911">
    <w:abstractNumId w:val="17"/>
    <w:lvlOverride w:ilvl="0">
      <w:startOverride w:val="1"/>
    </w:lvlOverride>
  </w:num>
  <w:num w:numId="23" w16cid:durableId="499857875">
    <w:abstractNumId w:val="17"/>
  </w:num>
  <w:num w:numId="24" w16cid:durableId="1679572925">
    <w:abstractNumId w:val="15"/>
    <w:lvlOverride w:ilvl="0">
      <w:startOverride w:val="1"/>
    </w:lvlOverride>
  </w:num>
  <w:num w:numId="25" w16cid:durableId="1669602627">
    <w:abstractNumId w:val="15"/>
  </w:num>
  <w:num w:numId="26" w16cid:durableId="1910144151">
    <w:abstractNumId w:val="26"/>
    <w:lvlOverride w:ilvl="0">
      <w:startOverride w:val="1"/>
    </w:lvlOverride>
  </w:num>
  <w:num w:numId="27" w16cid:durableId="22291938">
    <w:abstractNumId w:val="26"/>
  </w:num>
  <w:num w:numId="28" w16cid:durableId="881745850">
    <w:abstractNumId w:val="18"/>
    <w:lvlOverride w:ilvl="0">
      <w:startOverride w:val="1"/>
    </w:lvlOverride>
  </w:num>
  <w:num w:numId="29" w16cid:durableId="580061275">
    <w:abstractNumId w:val="18"/>
  </w:num>
  <w:num w:numId="30" w16cid:durableId="544100707">
    <w:abstractNumId w:val="11"/>
  </w:num>
  <w:num w:numId="31" w16cid:durableId="1024864278">
    <w:abstractNumId w:val="10"/>
    <w:lvlOverride w:ilvl="0">
      <w:startOverride w:val="1"/>
    </w:lvlOverride>
  </w:num>
  <w:num w:numId="32" w16cid:durableId="800346432">
    <w:abstractNumId w:val="10"/>
  </w:num>
  <w:num w:numId="33" w16cid:durableId="1053196206">
    <w:abstractNumId w:val="25"/>
  </w:num>
  <w:num w:numId="34" w16cid:durableId="1304382377">
    <w:abstractNumId w:val="9"/>
  </w:num>
  <w:num w:numId="35" w16cid:durableId="672998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52"/>
    <w:rsid w:val="0000540F"/>
    <w:rsid w:val="0001023B"/>
    <w:rsid w:val="000360D4"/>
    <w:rsid w:val="00036189"/>
    <w:rsid w:val="000477BA"/>
    <w:rsid w:val="00066668"/>
    <w:rsid w:val="000A07AA"/>
    <w:rsid w:val="000B5EE8"/>
    <w:rsid w:val="000F7351"/>
    <w:rsid w:val="001A1628"/>
    <w:rsid w:val="00200104"/>
    <w:rsid w:val="00216434"/>
    <w:rsid w:val="00224746"/>
    <w:rsid w:val="00250D25"/>
    <w:rsid w:val="002A04CE"/>
    <w:rsid w:val="002B4927"/>
    <w:rsid w:val="003013FC"/>
    <w:rsid w:val="003069A7"/>
    <w:rsid w:val="00311F52"/>
    <w:rsid w:val="00312A75"/>
    <w:rsid w:val="00350C0E"/>
    <w:rsid w:val="0035572C"/>
    <w:rsid w:val="00375653"/>
    <w:rsid w:val="003F52D3"/>
    <w:rsid w:val="00401A62"/>
    <w:rsid w:val="00424EAE"/>
    <w:rsid w:val="004B55E2"/>
    <w:rsid w:val="005176F3"/>
    <w:rsid w:val="00534B6C"/>
    <w:rsid w:val="005505C5"/>
    <w:rsid w:val="00557D5B"/>
    <w:rsid w:val="00565B89"/>
    <w:rsid w:val="005A248F"/>
    <w:rsid w:val="005B2EF8"/>
    <w:rsid w:val="006A1FFA"/>
    <w:rsid w:val="006D2F5F"/>
    <w:rsid w:val="006F7725"/>
    <w:rsid w:val="006F7840"/>
    <w:rsid w:val="00722123"/>
    <w:rsid w:val="00790613"/>
    <w:rsid w:val="007A15DB"/>
    <w:rsid w:val="007F642C"/>
    <w:rsid w:val="00882576"/>
    <w:rsid w:val="008832F9"/>
    <w:rsid w:val="00904947"/>
    <w:rsid w:val="009612BA"/>
    <w:rsid w:val="00970D5E"/>
    <w:rsid w:val="00997012"/>
    <w:rsid w:val="009973B8"/>
    <w:rsid w:val="009F0F74"/>
    <w:rsid w:val="00A52CD0"/>
    <w:rsid w:val="00A60EFA"/>
    <w:rsid w:val="00AD6606"/>
    <w:rsid w:val="00B00C79"/>
    <w:rsid w:val="00B53095"/>
    <w:rsid w:val="00B61D37"/>
    <w:rsid w:val="00B87695"/>
    <w:rsid w:val="00BC72ED"/>
    <w:rsid w:val="00BE4D8D"/>
    <w:rsid w:val="00C43CC3"/>
    <w:rsid w:val="00C45AF1"/>
    <w:rsid w:val="00C972B2"/>
    <w:rsid w:val="00CB0C86"/>
    <w:rsid w:val="00D55C80"/>
    <w:rsid w:val="00D5688F"/>
    <w:rsid w:val="00D63B07"/>
    <w:rsid w:val="00DE04EC"/>
    <w:rsid w:val="00DE1571"/>
    <w:rsid w:val="00DF3A94"/>
    <w:rsid w:val="00DF5020"/>
    <w:rsid w:val="00E02532"/>
    <w:rsid w:val="00E028D0"/>
    <w:rsid w:val="00E24F3D"/>
    <w:rsid w:val="00E3211A"/>
    <w:rsid w:val="00E35D08"/>
    <w:rsid w:val="00E43038"/>
    <w:rsid w:val="00E461B2"/>
    <w:rsid w:val="00E51ADC"/>
    <w:rsid w:val="00EA152B"/>
    <w:rsid w:val="00EA3F1A"/>
    <w:rsid w:val="00F1582E"/>
    <w:rsid w:val="00F172F4"/>
    <w:rsid w:val="00FE7C20"/>
    <w:rsid w:val="00FF1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3B42308"/>
  <w15:chartTrackingRefBased/>
  <w15:docId w15:val="{A52E89EC-6452-4D1C-9267-7FE2C332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8" w:lineRule="auto"/>
    </w:pPr>
    <w:rPr>
      <w:kern w:val="2"/>
      <w:sz w:val="24"/>
      <w:szCs w:val="24"/>
      <w:lang w:eastAsia="en-US"/>
    </w:rPr>
  </w:style>
  <w:style w:type="paragraph" w:styleId="Nagwek1">
    <w:name w:val="heading 1"/>
    <w:basedOn w:val="Normalny"/>
    <w:next w:val="Normalny"/>
    <w:link w:val="Nagwek1Znak"/>
    <w:uiPriority w:val="9"/>
    <w:qFormat/>
    <w:rsid w:val="00311F52"/>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semiHidden/>
    <w:unhideWhenUsed/>
    <w:qFormat/>
    <w:rsid w:val="00311F52"/>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311F52"/>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
    <w:semiHidden/>
    <w:unhideWhenUsed/>
    <w:qFormat/>
    <w:rsid w:val="00311F52"/>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
    <w:semiHidden/>
    <w:unhideWhenUsed/>
    <w:qFormat/>
    <w:rsid w:val="00311F52"/>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
    <w:semiHidden/>
    <w:unhideWhenUsed/>
    <w:qFormat/>
    <w:rsid w:val="00311F52"/>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
    <w:semiHidden/>
    <w:unhideWhenUsed/>
    <w:qFormat/>
    <w:rsid w:val="00311F52"/>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
    <w:semiHidden/>
    <w:unhideWhenUsed/>
    <w:qFormat/>
    <w:rsid w:val="00311F52"/>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
    <w:semiHidden/>
    <w:unhideWhenUsed/>
    <w:qFormat/>
    <w:rsid w:val="00311F52"/>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11F52"/>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311F52"/>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311F52"/>
    <w:rPr>
      <w:rFonts w:eastAsia="Times New Roman" w:cs="Times New Roman"/>
      <w:color w:val="0F4761"/>
      <w:sz w:val="28"/>
      <w:szCs w:val="28"/>
    </w:rPr>
  </w:style>
  <w:style w:type="character" w:customStyle="1" w:styleId="Nagwek4Znak">
    <w:name w:val="Nagłówek 4 Znak"/>
    <w:link w:val="Nagwek4"/>
    <w:uiPriority w:val="9"/>
    <w:semiHidden/>
    <w:rsid w:val="00311F52"/>
    <w:rPr>
      <w:rFonts w:eastAsia="Times New Roman" w:cs="Times New Roman"/>
      <w:i/>
      <w:iCs/>
      <w:color w:val="0F4761"/>
    </w:rPr>
  </w:style>
  <w:style w:type="character" w:customStyle="1" w:styleId="Nagwek5Znak">
    <w:name w:val="Nagłówek 5 Znak"/>
    <w:link w:val="Nagwek5"/>
    <w:uiPriority w:val="9"/>
    <w:semiHidden/>
    <w:rsid w:val="00311F52"/>
    <w:rPr>
      <w:rFonts w:eastAsia="Times New Roman" w:cs="Times New Roman"/>
      <w:color w:val="0F4761"/>
    </w:rPr>
  </w:style>
  <w:style w:type="character" w:customStyle="1" w:styleId="Nagwek6Znak">
    <w:name w:val="Nagłówek 6 Znak"/>
    <w:link w:val="Nagwek6"/>
    <w:uiPriority w:val="9"/>
    <w:semiHidden/>
    <w:rsid w:val="00311F52"/>
    <w:rPr>
      <w:rFonts w:eastAsia="Times New Roman" w:cs="Times New Roman"/>
      <w:i/>
      <w:iCs/>
      <w:color w:val="595959"/>
    </w:rPr>
  </w:style>
  <w:style w:type="character" w:customStyle="1" w:styleId="Nagwek7Znak">
    <w:name w:val="Nagłówek 7 Znak"/>
    <w:link w:val="Nagwek7"/>
    <w:uiPriority w:val="9"/>
    <w:semiHidden/>
    <w:rsid w:val="00311F52"/>
    <w:rPr>
      <w:rFonts w:eastAsia="Times New Roman" w:cs="Times New Roman"/>
      <w:color w:val="595959"/>
    </w:rPr>
  </w:style>
  <w:style w:type="character" w:customStyle="1" w:styleId="Nagwek8Znak">
    <w:name w:val="Nagłówek 8 Znak"/>
    <w:link w:val="Nagwek8"/>
    <w:uiPriority w:val="9"/>
    <w:semiHidden/>
    <w:rsid w:val="00311F52"/>
    <w:rPr>
      <w:rFonts w:eastAsia="Times New Roman" w:cs="Times New Roman"/>
      <w:i/>
      <w:iCs/>
      <w:color w:val="272727"/>
    </w:rPr>
  </w:style>
  <w:style w:type="character" w:customStyle="1" w:styleId="Nagwek9Znak">
    <w:name w:val="Nagłówek 9 Znak"/>
    <w:link w:val="Nagwek9"/>
    <w:uiPriority w:val="9"/>
    <w:semiHidden/>
    <w:rsid w:val="00311F52"/>
    <w:rPr>
      <w:rFonts w:eastAsia="Times New Roman" w:cs="Times New Roman"/>
      <w:color w:val="272727"/>
    </w:rPr>
  </w:style>
  <w:style w:type="paragraph" w:styleId="Tytu">
    <w:name w:val="Title"/>
    <w:basedOn w:val="Normalny"/>
    <w:next w:val="Normalny"/>
    <w:link w:val="TytuZnak"/>
    <w:uiPriority w:val="10"/>
    <w:qFormat/>
    <w:rsid w:val="00311F52"/>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10"/>
    <w:rsid w:val="00311F52"/>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311F52"/>
    <w:pPr>
      <w:numPr>
        <w:ilvl w:val="1"/>
      </w:numPr>
    </w:pPr>
    <w:rPr>
      <w:rFonts w:eastAsia="Times New Roman"/>
      <w:color w:val="595959"/>
      <w:spacing w:val="15"/>
      <w:sz w:val="28"/>
      <w:szCs w:val="28"/>
    </w:rPr>
  </w:style>
  <w:style w:type="character" w:customStyle="1" w:styleId="PodtytuZnak">
    <w:name w:val="Podtytuł Znak"/>
    <w:link w:val="Podtytu"/>
    <w:uiPriority w:val="11"/>
    <w:rsid w:val="00311F52"/>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311F52"/>
    <w:pPr>
      <w:spacing w:before="160"/>
      <w:jc w:val="center"/>
    </w:pPr>
    <w:rPr>
      <w:i/>
      <w:iCs/>
      <w:color w:val="404040"/>
    </w:rPr>
  </w:style>
  <w:style w:type="character" w:customStyle="1" w:styleId="CytatZnak">
    <w:name w:val="Cytat Znak"/>
    <w:link w:val="Cytat"/>
    <w:uiPriority w:val="29"/>
    <w:rsid w:val="00311F52"/>
    <w:rPr>
      <w:i/>
      <w:iCs/>
      <w:color w:val="404040"/>
    </w:rPr>
  </w:style>
  <w:style w:type="paragraph" w:styleId="Akapitzlist">
    <w:name w:val="List Paragraph"/>
    <w:aliases w:val="Akapit z listą BS,L1,Numerowanie,List Paragraph,Akapit z listą5,maz_wyliczenie,opis dzialania,K-P_odwolanie,A_wyliczenie,Akapit z listą 1"/>
    <w:basedOn w:val="Normalny"/>
    <w:link w:val="AkapitzlistZnak"/>
    <w:uiPriority w:val="34"/>
    <w:qFormat/>
    <w:rsid w:val="00311F52"/>
    <w:pPr>
      <w:ind w:left="720"/>
      <w:contextualSpacing/>
    </w:pPr>
  </w:style>
  <w:style w:type="character" w:styleId="Wyrnienieintensywne">
    <w:name w:val="Intense Emphasis"/>
    <w:uiPriority w:val="21"/>
    <w:qFormat/>
    <w:rsid w:val="00311F52"/>
    <w:rPr>
      <w:i/>
      <w:iCs/>
      <w:color w:val="0F4761"/>
    </w:rPr>
  </w:style>
  <w:style w:type="paragraph" w:styleId="Cytatintensywny">
    <w:name w:val="Intense Quote"/>
    <w:basedOn w:val="Normalny"/>
    <w:next w:val="Normalny"/>
    <w:link w:val="CytatintensywnyZnak"/>
    <w:uiPriority w:val="30"/>
    <w:qFormat/>
    <w:rsid w:val="00311F52"/>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311F52"/>
    <w:rPr>
      <w:i/>
      <w:iCs/>
      <w:color w:val="0F4761"/>
    </w:rPr>
  </w:style>
  <w:style w:type="character" w:styleId="Odwoanieintensywne">
    <w:name w:val="Intense Reference"/>
    <w:uiPriority w:val="32"/>
    <w:qFormat/>
    <w:rsid w:val="00311F52"/>
    <w:rPr>
      <w:b/>
      <w:bCs/>
      <w:smallCaps/>
      <w:color w:val="0F4761"/>
      <w:spacing w:val="5"/>
    </w:rPr>
  </w:style>
  <w:style w:type="paragraph" w:styleId="Nagwek">
    <w:name w:val="header"/>
    <w:basedOn w:val="Normalny"/>
    <w:link w:val="NagwekZnak"/>
    <w:uiPriority w:val="99"/>
    <w:unhideWhenUsed/>
    <w:rsid w:val="00311F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1F52"/>
  </w:style>
  <w:style w:type="paragraph" w:styleId="Stopka">
    <w:name w:val="footer"/>
    <w:basedOn w:val="Normalny"/>
    <w:link w:val="StopkaZnak"/>
    <w:uiPriority w:val="99"/>
    <w:unhideWhenUsed/>
    <w:rsid w:val="00311F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1F52"/>
  </w:style>
  <w:style w:type="paragraph" w:customStyle="1" w:styleId="Style15">
    <w:name w:val="Style15"/>
    <w:basedOn w:val="Normalny"/>
    <w:uiPriority w:val="99"/>
    <w:rsid w:val="009F0F74"/>
    <w:pPr>
      <w:widowControl w:val="0"/>
      <w:autoSpaceDE w:val="0"/>
      <w:autoSpaceDN w:val="0"/>
      <w:adjustRightInd w:val="0"/>
      <w:spacing w:after="0" w:line="240" w:lineRule="auto"/>
      <w:jc w:val="center"/>
    </w:pPr>
    <w:rPr>
      <w:rFonts w:ascii="Arial" w:eastAsia="Times New Roman" w:hAnsi="Arial" w:cs="Arial"/>
      <w:kern w:val="0"/>
      <w:lang w:eastAsia="pl-PL"/>
    </w:rPr>
  </w:style>
  <w:style w:type="character" w:customStyle="1" w:styleId="FontStyle38">
    <w:name w:val="Font Style38"/>
    <w:uiPriority w:val="99"/>
    <w:rsid w:val="009F0F74"/>
    <w:rPr>
      <w:rFonts w:ascii="Arial" w:hAnsi="Arial" w:cs="Arial"/>
      <w:b/>
      <w:bCs/>
      <w:sz w:val="20"/>
      <w:szCs w:val="20"/>
    </w:rPr>
  </w:style>
  <w:style w:type="paragraph" w:customStyle="1" w:styleId="Standard">
    <w:name w:val="Standard"/>
    <w:qFormat/>
    <w:rsid w:val="00B87695"/>
    <w:pPr>
      <w:widowControl w:val="0"/>
      <w:suppressAutoHyphens/>
      <w:textAlignment w:val="baseline"/>
    </w:pPr>
    <w:rPr>
      <w:rFonts w:ascii="Times New Roman" w:eastAsia="Andale Sans UI" w:hAnsi="Times New Roman"/>
      <w:kern w:val="2"/>
      <w:sz w:val="24"/>
      <w:szCs w:val="24"/>
      <w:lang w:eastAsia="zh-CN"/>
    </w:rPr>
  </w:style>
  <w:style w:type="character" w:customStyle="1" w:styleId="StrongEmphasis">
    <w:name w:val="Strong Emphasis"/>
    <w:rsid w:val="00B87695"/>
    <w:rPr>
      <w:b/>
      <w:bCs/>
    </w:rPr>
  </w:style>
  <w:style w:type="character" w:customStyle="1" w:styleId="AkapitzlistZnak">
    <w:name w:val="Akapit z listą Znak"/>
    <w:aliases w:val="Akapit z listą BS Znak,L1 Znak,Numerowanie Znak,List Paragraph Znak,Akapit z listą5 Znak,maz_wyliczenie Znak,opis dzialania Znak,K-P_odwolanie Znak,A_wyliczenie Znak,Akapit z listą 1 Znak"/>
    <w:link w:val="Akapitzlist"/>
    <w:locked/>
    <w:rsid w:val="00C43CC3"/>
    <w:rPr>
      <w:kern w:val="2"/>
      <w:sz w:val="24"/>
      <w:szCs w:val="24"/>
      <w:lang w:eastAsia="en-US"/>
    </w:rPr>
  </w:style>
  <w:style w:type="character" w:styleId="Hipercze">
    <w:name w:val="Hyperlink"/>
    <w:rsid w:val="00D5688F"/>
    <w:rPr>
      <w:color w:val="0000FF"/>
      <w:u w:val="single"/>
    </w:rPr>
  </w:style>
  <w:style w:type="paragraph" w:customStyle="1" w:styleId="Text">
    <w:name w:val="Text"/>
    <w:basedOn w:val="Standard"/>
    <w:rsid w:val="00D5688F"/>
    <w:pPr>
      <w:spacing w:after="120"/>
    </w:pPr>
  </w:style>
  <w:style w:type="paragraph" w:customStyle="1" w:styleId="FR1">
    <w:name w:val="FR1"/>
    <w:qFormat/>
    <w:rsid w:val="00E028D0"/>
    <w:pPr>
      <w:widowControl w:val="0"/>
      <w:suppressAutoHyphens/>
      <w:spacing w:before="20"/>
      <w:ind w:left="360"/>
      <w:jc w:val="both"/>
    </w:pPr>
    <w:rPr>
      <w:rFonts w:ascii="Arial" w:eastAsia="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ozursyn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BA11E-95C6-4FBF-A24E-CA74C8AD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3197</Words>
  <Characters>19188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Dąbkowska</dc:creator>
  <cp:keywords/>
  <dc:description/>
  <cp:lastModifiedBy>Magdalena Sosińska</cp:lastModifiedBy>
  <cp:revision>38</cp:revision>
  <dcterms:created xsi:type="dcterms:W3CDTF">2026-05-21T07:39:00Z</dcterms:created>
  <dcterms:modified xsi:type="dcterms:W3CDTF">2026-06-02T07:47:00Z</dcterms:modified>
</cp:coreProperties>
</file>